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A20" w:rsidRDefault="00275285">
      <w:r>
        <w:t>This can be a non-trivial task, for example as with parallel processes or some unusual software bugs..</w:t>
      </w:r>
      <w:r>
        <w:br/>
        <w:t xml:space="preserve">While these are sometimes considered programming, often the term software development is used for this larger overall process – with the terms </w:t>
      </w:r>
      <w:r>
        <w:t>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 xml:space="preserve"> The first step in most formal software development processes is requirements analysis, followed by testing to determine v</w:t>
      </w:r>
      <w:r>
        <w:t>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</w:t>
      </w:r>
      <w:r>
        <w:t>gn language.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</w:t>
      </w:r>
      <w:r>
        <w:t>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</w:t>
      </w:r>
      <w:r>
        <w:t xml:space="preserve"> for software development.</w:t>
      </w:r>
      <w:r>
        <w:br/>
        <w:t>By the late 1960s, data storage devices and computer terminals became inexpensive enough that programs could be created by typing directly into the computers.</w:t>
      </w:r>
    </w:p>
    <w:sectPr w:rsidR="00EB3A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4492993">
    <w:abstractNumId w:val="8"/>
  </w:num>
  <w:num w:numId="2" w16cid:durableId="126703440">
    <w:abstractNumId w:val="6"/>
  </w:num>
  <w:num w:numId="3" w16cid:durableId="1276061749">
    <w:abstractNumId w:val="5"/>
  </w:num>
  <w:num w:numId="4" w16cid:durableId="1696274217">
    <w:abstractNumId w:val="4"/>
  </w:num>
  <w:num w:numId="5" w16cid:durableId="358245471">
    <w:abstractNumId w:val="7"/>
  </w:num>
  <w:num w:numId="6" w16cid:durableId="1593050403">
    <w:abstractNumId w:val="3"/>
  </w:num>
  <w:num w:numId="7" w16cid:durableId="1299145849">
    <w:abstractNumId w:val="2"/>
  </w:num>
  <w:num w:numId="8" w16cid:durableId="133643612">
    <w:abstractNumId w:val="1"/>
  </w:num>
  <w:num w:numId="9" w16cid:durableId="203622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285"/>
    <w:rsid w:val="0029639D"/>
    <w:rsid w:val="00326F90"/>
    <w:rsid w:val="00AA1D8D"/>
    <w:rsid w:val="00B47730"/>
    <w:rsid w:val="00CB0664"/>
    <w:rsid w:val="00EB3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