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3DA7" w:rsidRDefault="0031743C">
      <w:r>
        <w:t>Some text editors such as Emacs allow GDB to be invoked through them, to provide a visual environment..</w:t>
      </w:r>
      <w:r>
        <w:br/>
        <w:t xml:space="preserve">Later a control panel (plug board) added to his 1906 Type I Tabulator allowed it to be programmed for different jobs, and by the late 1940s, unit </w:t>
      </w:r>
      <w:r>
        <w:t>record equipment such as the IBM 602 and IBM 604, were programmed by control panels in a similar way, as were the first electronic computers.</w:t>
      </w:r>
      <w:r>
        <w:br/>
        <w:t>Trade-offs from this ideal involve finding enough programmers who know the language to build a team, the availability of compilers for that language, and the efficiency with which programs written in a given language execute.</w:t>
      </w:r>
      <w:r>
        <w:br/>
        <w:t>As early as the 9th century, a programmable music sequencer was invented by the Persian Banu Musa brothers, who described an automated mechanica</w:t>
      </w:r>
      <w:r>
        <w:t>l flute player in the Book of Ingenious Devices.</w:t>
      </w:r>
      <w:r>
        <w:br/>
        <w:t xml:space="preserve"> Debugging is often done with IDEs. Standalone debuggers like GDB are also used, and these often provide less of a visual environment, usually using a command line.</w:t>
      </w:r>
      <w:r>
        <w:br/>
        <w:t>However, with the concept of the stored-program computer introduced in 1949, both programs and data were stored and manipulated in the same way in computer memory.</w:t>
      </w:r>
      <w:r>
        <w:br/>
        <w:t>By the late 1960s, data storage devices and computer terminals became inexpensive enough that programs could be created by typing dire</w:t>
      </w:r>
      <w:r>
        <w:t>ctly into the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readability is more than just programming style.</w:t>
      </w:r>
      <w:r>
        <w:br/>
        <w:t xml:space="preserve"> The first step in most formal software development processes is requirements analysis, followed by testing to determine value modeling, implementation, and failure elimination (debugging).</w:t>
      </w:r>
      <w:r>
        <w:br/>
        <w:t>For example, when a bug in a compiler can make it crash when parsing some large source file, a simplification of the test case that results in only few lines from the original source file can be sufficient to reproduce the same crash.</w:t>
      </w:r>
      <w:r>
        <w:br/>
        <w:t>Many programmers use forms of Agile software development where the various stages of formal software development are more integrated together into short cycles that take a few weeks rather than years.</w:t>
      </w:r>
      <w:r>
        <w:br/>
        <w:t>Normally the first step in debugging is to attempt to reproduce the problem</w:t>
      </w:r>
      <w:r>
        <w:t>.</w:t>
      </w:r>
      <w:r>
        <w:br/>
        <w:t>He gave the first description of cryptanalysis by frequency analysis, the earliest code-breaking algorithm.</w:t>
      </w:r>
      <w:r>
        <w:br/>
        <w:t xml:space="preserve"> Readability is important because programmers spend the majority of their time reading, trying to understand, reusing and modifying existing source code, rather than writing new source code.</w:t>
      </w:r>
    </w:p>
    <w:sectPr w:rsidR="00573D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6657778">
    <w:abstractNumId w:val="8"/>
  </w:num>
  <w:num w:numId="2" w16cid:durableId="225528923">
    <w:abstractNumId w:val="6"/>
  </w:num>
  <w:num w:numId="3" w16cid:durableId="1702625819">
    <w:abstractNumId w:val="5"/>
  </w:num>
  <w:num w:numId="4" w16cid:durableId="391003826">
    <w:abstractNumId w:val="4"/>
  </w:num>
  <w:num w:numId="5" w16cid:durableId="1478837078">
    <w:abstractNumId w:val="7"/>
  </w:num>
  <w:num w:numId="6" w16cid:durableId="253976178">
    <w:abstractNumId w:val="3"/>
  </w:num>
  <w:num w:numId="7" w16cid:durableId="396324398">
    <w:abstractNumId w:val="2"/>
  </w:num>
  <w:num w:numId="8" w16cid:durableId="1260409204">
    <w:abstractNumId w:val="1"/>
  </w:num>
  <w:num w:numId="9" w16cid:durableId="122660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43C"/>
    <w:rsid w:val="00326F90"/>
    <w:rsid w:val="00573D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