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AC2" w:rsidRDefault="00CC559D">
      <w:r>
        <w:t>This can be a non-trivial task, for example as with parallel processes or some unusual software bugs..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this purpose, algorithms are classified into orders using so-called Big O notation, which expresses resource use, such as execution time or memory consumption, in terms o</w:t>
      </w:r>
      <w:r>
        <w:t>f the size of an input.</w:t>
      </w:r>
      <w:r>
        <w:br/>
        <w:t>Use of a static code analysis tool can help detect some possible problems.</w:t>
      </w:r>
      <w:r>
        <w:br/>
        <w:t>Some text editors such as Emacs allow GDB to be invoked through them, to provide a visual environment.</w:t>
      </w:r>
      <w:r>
        <w:br/>
        <w:t>Ideally, the programming language best suited for the task at hand will be selected.</w:t>
      </w:r>
      <w:r>
        <w:br/>
        <w:t>Programming languages are essential for software development.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In the 1880s, Herman Ho</w:t>
      </w:r>
      <w:r>
        <w:t>llerith invented the concept of storing data in machine-readable form.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Their jobs usually involve:</w:t>
      </w:r>
      <w:r>
        <w:br/>
        <w:t xml:space="preserve"> Although programming has been presented in the media as a somewhat mathematical subject, som</w:t>
      </w:r>
      <w:r>
        <w:t>e research shows that good programmers have strong skills in natural human languages, and that learning to code is similar to learning a foreign language.</w:t>
      </w:r>
      <w:r>
        <w:br/>
        <w:t>Integrated development environments (IDEs) aim to integrate all such help.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0D3A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500175">
    <w:abstractNumId w:val="8"/>
  </w:num>
  <w:num w:numId="2" w16cid:durableId="39283734">
    <w:abstractNumId w:val="6"/>
  </w:num>
  <w:num w:numId="3" w16cid:durableId="610476464">
    <w:abstractNumId w:val="5"/>
  </w:num>
  <w:num w:numId="4" w16cid:durableId="1753310861">
    <w:abstractNumId w:val="4"/>
  </w:num>
  <w:num w:numId="5" w16cid:durableId="283773943">
    <w:abstractNumId w:val="7"/>
  </w:num>
  <w:num w:numId="6" w16cid:durableId="1208109464">
    <w:abstractNumId w:val="3"/>
  </w:num>
  <w:num w:numId="7" w16cid:durableId="18506344">
    <w:abstractNumId w:val="2"/>
  </w:num>
  <w:num w:numId="8" w16cid:durableId="1813061435">
    <w:abstractNumId w:val="1"/>
  </w:num>
  <w:num w:numId="9" w16cid:durableId="64732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AC2"/>
    <w:rsid w:val="0015074B"/>
    <w:rsid w:val="0029639D"/>
    <w:rsid w:val="00326F90"/>
    <w:rsid w:val="00AA1D8D"/>
    <w:rsid w:val="00B47730"/>
    <w:rsid w:val="00CB0664"/>
    <w:rsid w:val="00CC55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