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57915" w:rsidRDefault="00FB3A4C">
      <w:r>
        <w:t>They are the building blocks for all software, from the simplest applications to the most sophisticated ones..</w:t>
      </w:r>
      <w:r>
        <w:br/>
        <w:t xml:space="preserve"> Programs were mostly entered using punched cards or paper tape.</w:t>
      </w:r>
      <w:r>
        <w:br/>
        <w:t xml:space="preserve">Later a control panel (plug board) added to his 1906 Type I Tabulator </w:t>
      </w:r>
      <w:r>
        <w:t>allowed it to be programmed for different jobs, and by the late 1940s, unit record equipment such as the IBM 602 and IBM 604, were programmed by control panels in a similar way, as were the first electronic computers.</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The choic</w:t>
      </w:r>
      <w:r>
        <w:t>e of language used is subject to many considerations, such as company policy, suitability to task, availability of third-party packages, or individual preference.</w:t>
      </w:r>
      <w:r>
        <w:br/>
        <w:t xml:space="preserve"> Allen Downey, in his book How To Think Like A Computer Scientist, writes:</w:t>
      </w:r>
      <w:r>
        <w:br/>
        <w:t xml:space="preserve"> Many computer languages provide a mechanism to call functions provided by shared libraries.</w:t>
      </w:r>
      <w:r>
        <w:br/>
        <w:t>Text editors were also developed that allowed changes and corrections to be made much more easily than with punched cards.</w:t>
      </w:r>
      <w:r>
        <w:br/>
        <w:t>Methods of measuring programming language popularity inclu</w:t>
      </w:r>
      <w:r>
        <w:t>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However, readability is more than just programming style.</w:t>
      </w:r>
      <w:r>
        <w:br/>
        <w:t xml:space="preserve">By the late 1960s, data storage devices and computer terminals became inexpensive enough that programs could </w:t>
      </w:r>
      <w:r>
        <w:t>be created by typing directly into the computers.</w:t>
      </w:r>
      <w:r>
        <w:br/>
        <w:t>For this purpose, algorithms are classified into orders using so-called Big O notation, which expresses resource use, such as execution time or memory consumption, in terms of the size of an input.</w:t>
      </w:r>
      <w:r>
        <w:br/>
        <w:t xml:space="preserve"> Computer programmers are those who write computer software.</w:t>
      </w:r>
      <w:r>
        <w:br/>
        <w:t>It affects the aspects of quality above, including portability, usability and most importantly maintainability.</w:t>
      </w:r>
      <w:r>
        <w:br/>
        <w:t>Trade-offs from this ideal involve finding enough programmers who know the language to buil</w:t>
      </w:r>
      <w:r>
        <w:t>d a team, the availability of compilers for that language, and the efficiency with which programs written in a given language execute.</w:t>
      </w:r>
      <w:r>
        <w:br/>
        <w:t xml:space="preserve"> Some languages are very popular for particular kinds of applications, while some languages are regularly used to write many different kinds of applications.</w:t>
      </w:r>
    </w:p>
    <w:sectPr w:rsidR="0005791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28394585">
    <w:abstractNumId w:val="8"/>
  </w:num>
  <w:num w:numId="2" w16cid:durableId="949434040">
    <w:abstractNumId w:val="6"/>
  </w:num>
  <w:num w:numId="3" w16cid:durableId="1452818676">
    <w:abstractNumId w:val="5"/>
  </w:num>
  <w:num w:numId="4" w16cid:durableId="1206721357">
    <w:abstractNumId w:val="4"/>
  </w:num>
  <w:num w:numId="5" w16cid:durableId="199322716">
    <w:abstractNumId w:val="7"/>
  </w:num>
  <w:num w:numId="6" w16cid:durableId="2102406735">
    <w:abstractNumId w:val="3"/>
  </w:num>
  <w:num w:numId="7" w16cid:durableId="1668748068">
    <w:abstractNumId w:val="2"/>
  </w:num>
  <w:num w:numId="8" w16cid:durableId="1318798330">
    <w:abstractNumId w:val="1"/>
  </w:num>
  <w:num w:numId="9" w16cid:durableId="16354057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57915"/>
    <w:rsid w:val="0006063C"/>
    <w:rsid w:val="0015074B"/>
    <w:rsid w:val="0029639D"/>
    <w:rsid w:val="00326F90"/>
    <w:rsid w:val="00AA1D8D"/>
    <w:rsid w:val="00B47730"/>
    <w:rsid w:val="00CB0664"/>
    <w:rsid w:val="00FB3A4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386</Words>
  <Characters>2201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2582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2023-12-06T07:15:00Z</dcterms:modified>
  <cp:category/>
</cp:coreProperties>
</file>