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3AB" w:rsidRDefault="00431E40">
      <w:r>
        <w:br/>
        <w:t>It is usually easier to code in "high-level" languages than in "low-level" ones..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1960s, data storage devices and computer terminals became inexpensive enough that programs could be create</w:t>
      </w:r>
      <w:r>
        <w:t>d by typing directly into the computers.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>However, readability is more tha</w:t>
      </w:r>
      <w:r>
        <w:t>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 xml:space="preserve"> The first step in most formal s</w:t>
      </w:r>
      <w:r>
        <w:t>oftware development processes is requirements analysis, followed by testing to determine value modeling, implementation, and failure elimination (debugging).</w:t>
      </w:r>
    </w:p>
    <w:sectPr w:rsidR="009E23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792437">
    <w:abstractNumId w:val="8"/>
  </w:num>
  <w:num w:numId="2" w16cid:durableId="1039626564">
    <w:abstractNumId w:val="6"/>
  </w:num>
  <w:num w:numId="3" w16cid:durableId="1948387881">
    <w:abstractNumId w:val="5"/>
  </w:num>
  <w:num w:numId="4" w16cid:durableId="2033607947">
    <w:abstractNumId w:val="4"/>
  </w:num>
  <w:num w:numId="5" w16cid:durableId="1812944697">
    <w:abstractNumId w:val="7"/>
  </w:num>
  <w:num w:numId="6" w16cid:durableId="233636453">
    <w:abstractNumId w:val="3"/>
  </w:num>
  <w:num w:numId="7" w16cid:durableId="16808266">
    <w:abstractNumId w:val="2"/>
  </w:num>
  <w:num w:numId="8" w16cid:durableId="644435544">
    <w:abstractNumId w:val="1"/>
  </w:num>
  <w:num w:numId="9" w16cid:durableId="89365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E40"/>
    <w:rsid w:val="009E23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