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582F" w:rsidRDefault="00C60BD8">
      <w:r>
        <w:t xml:space="preserve"> Some languages are very popular for particular kinds of applications, while some languages are regularly used to write many different kinds of applications..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High-level languages made the process of developing a program simpler and more understandable, and less bound to the underlying hardware.</w:t>
      </w:r>
      <w:r>
        <w:br/>
      </w:r>
      <w:r>
        <w:br/>
        <w:t xml:space="preserve"> Computer programming or coding is the composition of sequences of instructions, called programs, that computers can foll</w:t>
      </w:r>
      <w:r>
        <w:t>ow to perform tasks.</w:t>
      </w:r>
      <w:r>
        <w:br/>
        <w:t>For example, when a bug in a compiler can make it crash when parsing some large source file, a simplification of the test case that results in only few lines from the original source file can be sufficient to reproduce the same crash.</w:t>
      </w:r>
      <w:r>
        <w:br/>
        <w:t>Text editors were also developed that allowed changes and corrections to be made much more easily than with punched cards.</w:t>
      </w:r>
      <w:r>
        <w:br/>
        <w:t xml:space="preserve"> Debugging is often done with IDEs. Standalone debuggers like GDB are also used, and these often provide less of a visual environment</w:t>
      </w:r>
      <w:r>
        <w:t>, usually using a command line.</w:t>
      </w:r>
      <w:r>
        <w:br/>
        <w:t>However, because an assembly language is little more than a different notation for a machine language,  two machines with different instruction sets also have different assembly languages.</w:t>
      </w:r>
      <w:r>
        <w:br/>
        <w:t>In 1801, the Jacquard loom could produce entirely different weaves by changing the "program" – a series of pasteboard cards with holes punched in them.</w:t>
      </w:r>
      <w:r>
        <w:br/>
        <w:t>They are the building blocks for all software, from the simplest applications to the most sophisticated ones.</w:t>
      </w:r>
      <w:r>
        <w:br/>
        <w:t>Some languages are more prone</w:t>
      </w:r>
      <w:r>
        <w:t xml:space="preserve"> to some kinds of faults because their specification does not require compilers to perform as much checking as other languages.</w:t>
      </w:r>
      <w:r>
        <w:br/>
        <w:t>However, Charles Babbage had already written his first program for the Analytical Engine in 1837.</w:t>
      </w:r>
      <w:r>
        <w:br/>
        <w:t>Proficient programming usually requires expertise in several different subjects, including knowledge of the application domain, details of programming languages and generic code libraries, specialized algorithms, and formal logic.</w:t>
      </w:r>
      <w:r>
        <w:br/>
        <w:t>Expert programmers are familiar with a variety of well-</w:t>
      </w:r>
      <w:r>
        <w:t>established algorithms and their respective complexities and use this knowledge to choose algorithms that are best suited to the circumstances.</w:t>
      </w:r>
      <w:r>
        <w:br/>
        <w:t xml:space="preserve"> Debugging is a very important task in the software development process since having defects in a program can have significant consequences for its users.</w:t>
      </w:r>
    </w:p>
    <w:sectPr w:rsidR="006658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6763488">
    <w:abstractNumId w:val="8"/>
  </w:num>
  <w:num w:numId="2" w16cid:durableId="1364669245">
    <w:abstractNumId w:val="6"/>
  </w:num>
  <w:num w:numId="3" w16cid:durableId="625233340">
    <w:abstractNumId w:val="5"/>
  </w:num>
  <w:num w:numId="4" w16cid:durableId="1422800320">
    <w:abstractNumId w:val="4"/>
  </w:num>
  <w:num w:numId="5" w16cid:durableId="1270897425">
    <w:abstractNumId w:val="7"/>
  </w:num>
  <w:num w:numId="6" w16cid:durableId="1362511664">
    <w:abstractNumId w:val="3"/>
  </w:num>
  <w:num w:numId="7" w16cid:durableId="1950551905">
    <w:abstractNumId w:val="2"/>
  </w:num>
  <w:num w:numId="8" w16cid:durableId="828716089">
    <w:abstractNumId w:val="1"/>
  </w:num>
  <w:num w:numId="9" w16cid:durableId="728312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582F"/>
    <w:rsid w:val="00AA1D8D"/>
    <w:rsid w:val="00B47730"/>
    <w:rsid w:val="00C60BD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2023-12-06T06:46:00Z</dcterms:modified>
  <cp:category/>
</cp:coreProperties>
</file>