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5A9" w:rsidRDefault="00EE6468">
      <w:r>
        <w:t>Techniques like Code refactoring can enhance readability..</w:t>
      </w:r>
      <w:r>
        <w:br/>
        <w:t>One approach popular for requirements analysis is Use Case analysis.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Integrated development environments</w:t>
      </w:r>
      <w:r>
        <w:t xml:space="preserve"> (IDEs) aim to integrate all such help.</w:t>
      </w:r>
      <w:r>
        <w:br/>
        <w:t>Ideally, the programming language best suited for the task at hand will be selected.</w:t>
      </w:r>
      <w:r>
        <w:br/>
        <w:t>For this purpose, algorithms are classified into orders using so-called Big O notation, which expresses resource use, such as execution time or memory consumption, in terms of the size of an input.</w:t>
      </w:r>
      <w:r>
        <w:br/>
        <w:t>Use of a static code analysis tool can help detect some possible problems.</w:t>
      </w:r>
      <w:r>
        <w:br/>
        <w:t xml:space="preserve"> Machine code was the language of early programs, written in the instruction set of the particular machine, often </w:t>
      </w:r>
      <w:r>
        <w:t>in binary notation.</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 xml:space="preserve"> Popular modeling techniques include Object-Oriented Analysis and Design (OOAD) and Model-Driven Architecture (MDA).</w:t>
      </w:r>
      <w:r>
        <w:br/>
        <w:t>It involves designing and implementing algorithms, step-by-step specifications of procedures, by writing code in one or more programm</w:t>
      </w:r>
      <w:r>
        <w:t>ing languages.</w:t>
      </w:r>
      <w:r>
        <w:br/>
        <w:t>As early as the 9th century, a programmable music sequencer was invented by the Persian Banu Musa brothers, who described an automated mechanical flute player in the Book of Ingenious Devices.</w:t>
      </w:r>
    </w:p>
    <w:sectPr w:rsidR="00B975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844457">
    <w:abstractNumId w:val="8"/>
  </w:num>
  <w:num w:numId="2" w16cid:durableId="1535967263">
    <w:abstractNumId w:val="6"/>
  </w:num>
  <w:num w:numId="3" w16cid:durableId="437916622">
    <w:abstractNumId w:val="5"/>
  </w:num>
  <w:num w:numId="4" w16cid:durableId="290013150">
    <w:abstractNumId w:val="4"/>
  </w:num>
  <w:num w:numId="5" w16cid:durableId="1932203033">
    <w:abstractNumId w:val="7"/>
  </w:num>
  <w:num w:numId="6" w16cid:durableId="733620940">
    <w:abstractNumId w:val="3"/>
  </w:num>
  <w:num w:numId="7" w16cid:durableId="1141196782">
    <w:abstractNumId w:val="2"/>
  </w:num>
  <w:num w:numId="8" w16cid:durableId="1201281041">
    <w:abstractNumId w:val="1"/>
  </w:num>
  <w:num w:numId="9" w16cid:durableId="43105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75A9"/>
    <w:rsid w:val="00CB0664"/>
    <w:rsid w:val="00EE64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