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3CF" w:rsidRDefault="0025008D">
      <w:r>
        <w:t xml:space="preserve"> After the bug is reproduced, the input of the program may need to be simplified to make it easier to debug..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>Text editors were also developed that allowed changes and corrections to be made much m</w:t>
      </w:r>
      <w:r>
        <w:t>ore easily than with punched cards.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 xml:space="preserve"> Programmable devices have existed for centuries.</w:t>
      </w:r>
      <w:r>
        <w:br/>
        <w:t>Languages form an approximate spectrum from "low-level" to "high-level"; "lo</w:t>
      </w:r>
      <w:r>
        <w:t>w-level" languages are typically more machine-oriented and faster to execute, whereas "high-level" languages are more abstract and easier to use but execute less quickly.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Integrated development environments (I</w:t>
      </w:r>
      <w:r>
        <w:t>DEs) aim to integrate all such help.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D20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563422">
    <w:abstractNumId w:val="8"/>
  </w:num>
  <w:num w:numId="2" w16cid:durableId="561643622">
    <w:abstractNumId w:val="6"/>
  </w:num>
  <w:num w:numId="3" w16cid:durableId="757137600">
    <w:abstractNumId w:val="5"/>
  </w:num>
  <w:num w:numId="4" w16cid:durableId="745953348">
    <w:abstractNumId w:val="4"/>
  </w:num>
  <w:num w:numId="5" w16cid:durableId="1174953231">
    <w:abstractNumId w:val="7"/>
  </w:num>
  <w:num w:numId="6" w16cid:durableId="425998854">
    <w:abstractNumId w:val="3"/>
  </w:num>
  <w:num w:numId="7" w16cid:durableId="46808956">
    <w:abstractNumId w:val="2"/>
  </w:num>
  <w:num w:numId="8" w16cid:durableId="1153328888">
    <w:abstractNumId w:val="1"/>
  </w:num>
  <w:num w:numId="9" w16cid:durableId="54880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08D"/>
    <w:rsid w:val="0029639D"/>
    <w:rsid w:val="00326F90"/>
    <w:rsid w:val="00AA1D8D"/>
    <w:rsid w:val="00B47730"/>
    <w:rsid w:val="00CB0664"/>
    <w:rsid w:val="00D20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