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1DF0" w:rsidRDefault="00A76037">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Sometimes software development is known as software engineering, especially when it employs formal methods or follows an engineering design process.</w:t>
      </w:r>
      <w:r>
        <w:br/>
        <w:t>While these are sometimes considered programming, often the term software development is used for this larger overall process – with the terms programming, implementation, and coding reserved for the writing and editing of code per se.</w:t>
      </w:r>
      <w:r>
        <w:br/>
        <w:t xml:space="preserve"> Debugging is a very important task in the software development process since having defects in a program can have significant</w:t>
      </w:r>
      <w:r>
        <w:t xml:space="preserve"> consequences for its users.</w:t>
      </w:r>
      <w:r>
        <w:br/>
        <w:t>Also, specific user environment and usage history can make it difficult to reproduce the problem.</w:t>
      </w:r>
      <w:r>
        <w:br/>
        <w:t>Assembly languages were soon developed that let the programmer specify instruction in a text format (e.g., ADD X, TOTAL), with abbreviations for each operation code and meaningful names for specifying addresses.</w:t>
      </w:r>
      <w:r>
        <w:br/>
        <w:t>Methods of measuring programming language popularity include: counting the number of job advertisements that mention the language, the number of books sold and courses teach</w:t>
      </w:r>
      <w:r>
        <w:t>ing the language (this overestimates the importance of newer languages), and estimates of the number of existing lines of code written in the language (this underestimates the number of users of business languages such as COBOL).</w:t>
      </w:r>
      <w:r>
        <w:br/>
        <w:t>However, readability is more than just programming style.</w:t>
      </w:r>
      <w:r>
        <w:br/>
        <w:t xml:space="preserve"> The academic field and the engineering practice of computer programming are both largely concerned with discovering and implementing the most efficient algorithms for a given class of problems.</w:t>
      </w:r>
      <w:r>
        <w:br/>
        <w:t xml:space="preserve">They are the building blocks </w:t>
      </w:r>
      <w:r>
        <w:t>for all software, from the simplest applications to the most sophisticated ones.</w:t>
      </w:r>
      <w:r>
        <w:br/>
        <w:t>For example, COBOL is still strong in corporate data centers often on large mainframe computers, Fortran in engineering applications, scripting languages in Web development, and C in embedded software.</w:t>
      </w:r>
      <w:r>
        <w:br/>
        <w:t>Later a control panel (plug board) added to his 1906 Type I Tabulator allowed it to be programmed for different jobs, and by the late 1940s, unit record equipment such as the IBM 602 and IBM 604, were programmed by control panels</w:t>
      </w:r>
      <w:r>
        <w:t xml:space="preserve"> in a similar way, as were the first electronic computers.</w:t>
      </w:r>
      <w:r>
        <w:br/>
        <w:t xml:space="preserve"> In the 1880s, Herman Hollerith invented the concept of storing data in machine-readable form.</w:t>
      </w:r>
      <w:r>
        <w:br/>
        <w:t xml:space="preserve"> Some languages are very popular for particular kinds of applications, while some languages are regularly used to write many different kinds of applications.</w:t>
      </w:r>
      <w:r>
        <w:br/>
        <w:t xml:space="preserve"> New languages are generally designed around the syntax of a prior language with new functionality added, (for example C++ adds object-orientation to C, and Java adds memory management and bytecode to</w:t>
      </w:r>
      <w:r>
        <w:t xml:space="preserve"> C++, but as a result, loses efficiency and the ability for low-level manipulation).</w:t>
      </w:r>
    </w:p>
    <w:sectPr w:rsidR="00641D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7407188">
    <w:abstractNumId w:val="8"/>
  </w:num>
  <w:num w:numId="2" w16cid:durableId="826046532">
    <w:abstractNumId w:val="6"/>
  </w:num>
  <w:num w:numId="3" w16cid:durableId="662466365">
    <w:abstractNumId w:val="5"/>
  </w:num>
  <w:num w:numId="4" w16cid:durableId="977370903">
    <w:abstractNumId w:val="4"/>
  </w:num>
  <w:num w:numId="5" w16cid:durableId="722411634">
    <w:abstractNumId w:val="7"/>
  </w:num>
  <w:num w:numId="6" w16cid:durableId="435250982">
    <w:abstractNumId w:val="3"/>
  </w:num>
  <w:num w:numId="7" w16cid:durableId="577637650">
    <w:abstractNumId w:val="2"/>
  </w:num>
  <w:num w:numId="8" w16cid:durableId="670841684">
    <w:abstractNumId w:val="1"/>
  </w:num>
  <w:num w:numId="9" w16cid:durableId="502203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1DF0"/>
    <w:rsid w:val="00A7603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2023-12-06T12:20:00Z</dcterms:modified>
  <cp:category/>
</cp:coreProperties>
</file>