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11C" w:rsidRDefault="00005209">
      <w: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Also, specific user environment and usage history can make it difficult to reproduce the problem.</w:t>
      </w:r>
      <w:r>
        <w:br/>
        <w:t>It affects the aspects of quality above, incl</w:t>
      </w:r>
      <w:r>
        <w:t>uding portability, usability and most importantly maintainability.</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w:t>
      </w:r>
      <w:r>
        <w:t>ges such as COBOL).</w:t>
      </w:r>
      <w:r>
        <w:br/>
        <w:t>In 1801, the Jacquard loom could produce entirely different weaves by changing the "program" – a series of pasteboard cards with holes punched in them.</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 xml:space="preserve"> Computer programmers are those who write computer software.</w:t>
      </w:r>
      <w:r>
        <w:br/>
        <w:t xml:space="preserve"> Programs were mostly entered using</w:t>
      </w:r>
      <w:r>
        <w:t xml:space="preserve"> punched cards or paper tape.</w:t>
      </w:r>
      <w:r>
        <w:b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p>
    <w:sectPr w:rsidR="005C41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500973">
    <w:abstractNumId w:val="8"/>
  </w:num>
  <w:num w:numId="2" w16cid:durableId="772626226">
    <w:abstractNumId w:val="6"/>
  </w:num>
  <w:num w:numId="3" w16cid:durableId="186911066">
    <w:abstractNumId w:val="5"/>
  </w:num>
  <w:num w:numId="4" w16cid:durableId="110436984">
    <w:abstractNumId w:val="4"/>
  </w:num>
  <w:num w:numId="5" w16cid:durableId="1641113678">
    <w:abstractNumId w:val="7"/>
  </w:num>
  <w:num w:numId="6" w16cid:durableId="2022003941">
    <w:abstractNumId w:val="3"/>
  </w:num>
  <w:num w:numId="7" w16cid:durableId="203569242">
    <w:abstractNumId w:val="2"/>
  </w:num>
  <w:num w:numId="8" w16cid:durableId="1887795568">
    <w:abstractNumId w:val="1"/>
  </w:num>
  <w:num w:numId="9" w16cid:durableId="177474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209"/>
    <w:rsid w:val="00034616"/>
    <w:rsid w:val="0006063C"/>
    <w:rsid w:val="0015074B"/>
    <w:rsid w:val="0029639D"/>
    <w:rsid w:val="00326F90"/>
    <w:rsid w:val="005C41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