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6D2E" w:rsidRDefault="003617E6">
      <w:r>
        <w:t>Some text editors such as Emacs allow GDB to be invoked through them, to provide a visual environment..</w:t>
      </w:r>
      <w:r>
        <w:br/>
        <w:t xml:space="preserve">In 1801, the Jacquard loom could produce entirely different weaves by changing the "program" – a series of pasteboard cards with holes punched in </w:t>
      </w:r>
      <w:r>
        <w:t>them.</w:t>
      </w:r>
      <w:r>
        <w:br/>
        <w:t>Programmers typically use high-level programming languages that are more easily intelligible to humans than machine code, which is directly executed by the central processing unit.</w:t>
      </w:r>
      <w:r>
        <w:br/>
        <w:t>It is usually easier to code in "high-level" languages than in "low-level" ones.</w:t>
      </w:r>
      <w:r>
        <w:br/>
        <w:t>One approach popular for requirements analysis is Use Case analysis.</w:t>
      </w:r>
      <w:r>
        <w:br/>
        <w:t xml:space="preserve">Languages form an approximate spectrum from "low-level" to "high-level"; "low-level" languages are typically more machine-oriented and faster to execute, whereas "high-level" </w:t>
      </w:r>
      <w:r>
        <w:t>languages are more abstract and easier to use but execute less quickly.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step in most formal software development processes is requirements analysis, followed by testing to determine value modeling, implementation, and failure elimination (debugging).</w:t>
      </w:r>
      <w:r>
        <w:br/>
        <w:t xml:space="preserve">Compilers </w:t>
      </w:r>
      <w:r>
        <w:t>harnessed the power of computers to make programming easier by allowing programmers to specify calculations by entering a formula using infix notation.</w:t>
      </w:r>
      <w:r>
        <w:br/>
        <w:t>When debugging the problem in a GUI, the programmer can try to skip some user interaction from the original problem description and check if remaining actions are sufficient for bugs to appear.</w:t>
      </w:r>
      <w:r>
        <w:br/>
        <w:t xml:space="preserve">FORTRAN, the first widely used high-level language to have a functional implementation, came out in 1957, and many other languages were soon developed—in particular, </w:t>
      </w:r>
      <w:r>
        <w:t>COBOL aimed at commercial data processing, and Lisp for computer research.</w:t>
      </w:r>
      <w:r>
        <w:br/>
        <w:t xml:space="preserve"> Debugging is often done with IDEs. Standalone debuggers like GDB are also used, and these often provide less of a visual environment, usually using a command line.</w:t>
      </w:r>
      <w:r>
        <w:br/>
        <w:t>This can be a non-trivial task, for example as with parallel processes or some unusual software bugs.</w:t>
      </w:r>
      <w:r>
        <w:br/>
        <w:t xml:space="preserve"> The first computer program is generally dated to 1843, when mathematician Ada Lovelace published an algorithm to calculate a sequence of Bernoulli numbers, intended to b</w:t>
      </w:r>
      <w:r>
        <w:t>e carried out by Charles Babbage's Analytical Engine.</w:t>
      </w:r>
      <w:r>
        <w:br/>
        <w:t xml:space="preserve"> The academic field and the engineering practice of computer programming are both largely concerned with discovering and implementing the most efficient algorithms for a given class of problems.</w:t>
      </w:r>
    </w:p>
    <w:sectPr w:rsidR="00686D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0450275">
    <w:abstractNumId w:val="8"/>
  </w:num>
  <w:num w:numId="2" w16cid:durableId="1108966090">
    <w:abstractNumId w:val="6"/>
  </w:num>
  <w:num w:numId="3" w16cid:durableId="1754084974">
    <w:abstractNumId w:val="5"/>
  </w:num>
  <w:num w:numId="4" w16cid:durableId="1825047453">
    <w:abstractNumId w:val="4"/>
  </w:num>
  <w:num w:numId="5" w16cid:durableId="899747347">
    <w:abstractNumId w:val="7"/>
  </w:num>
  <w:num w:numId="6" w16cid:durableId="1125660767">
    <w:abstractNumId w:val="3"/>
  </w:num>
  <w:num w:numId="7" w16cid:durableId="1096515027">
    <w:abstractNumId w:val="2"/>
  </w:num>
  <w:num w:numId="8" w16cid:durableId="1644386664">
    <w:abstractNumId w:val="1"/>
  </w:num>
  <w:num w:numId="9" w16cid:durableId="195536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17E6"/>
    <w:rsid w:val="00686D2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2023-12-06T11:37:00Z</dcterms:modified>
  <cp:category/>
</cp:coreProperties>
</file>