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B6C" w:rsidRDefault="002B7281">
      <w:r>
        <w:t>Use of a static code analysis tool can help detect some possible problems..</w:t>
      </w:r>
      <w:r>
        <w:br/>
        <w:t xml:space="preserve">FORTRAN, the first widely used high-level language to have a functional implementation, came out in 1957, and many other languages were soon developed—in particular, COBOL </w:t>
      </w:r>
      <w:r>
        <w:t>aimed at commercial data processing, and Lisp for computer research.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step in most formal software development processes is requirements analysis, followed by testing to determine value modeling, implementation, and failure elimination (debugging).</w:t>
      </w:r>
      <w:r>
        <w:br/>
        <w:t>This can be a</w:t>
      </w:r>
      <w:r>
        <w:t xml:space="preserve"> non-trivial task, for example as with parallel processes or some unusual software bugs.</w:t>
      </w:r>
      <w:r>
        <w:br/>
        <w:t>Trial-and-error/divide-and-conquer is needed: the programmer will try to remove some parts of the original test case and check if the problem still exists.</w:t>
      </w:r>
      <w:r>
        <w:br/>
        <w:t>Unreadable code often leads to bugs, inefficiencies, and duplicated code.</w:t>
      </w:r>
      <w:r>
        <w:br/>
        <w:t>Text editors were also developed that allowed changes and corrections to be made much more easily than with punched cards.</w:t>
      </w:r>
      <w:r>
        <w:br/>
        <w:t xml:space="preserve"> Whatever the approach to development may be, the final program must s</w:t>
      </w:r>
      <w:r>
        <w:t>atisfy some fundamental properties.</w:t>
      </w:r>
      <w:r>
        <w:br/>
        <w:t xml:space="preserve"> Code-breaking algorithms have also existed for centuries.</w:t>
      </w:r>
      <w:r>
        <w:br/>
        <w:t>In 1801, the Jacquard loom could produce entirely different weaves by changing the "program" – a series of pasteboard cards with holes punched in them.</w:t>
      </w:r>
      <w:r>
        <w:br/>
        <w:t>Compilers harnessed the power of computers to make programming easier by allowing programmers to specify calculations by entering a formula using infix notation.</w:t>
      </w:r>
      <w:r>
        <w:br/>
        <w:t>Sometimes software development is known as software engineering, especially when it employs formal meth</w:t>
      </w:r>
      <w:r>
        <w:t>ods or follows an engineering design process.</w:t>
      </w:r>
      <w:r>
        <w:br/>
        <w:t>For example, when a bug in a compiler can make it crash when parsing some large source file, a simplification of the test case that results in only few lines from the original source file can be sufficient to reproduce the same crash.</w:t>
      </w:r>
      <w:r>
        <w:br/>
        <w:t>Programmers typically use high-level programming languages that are more easily intelligible to humans than machine code, which is directly executed by the central processing unit.</w:t>
      </w:r>
    </w:p>
    <w:sectPr w:rsidR="006F6B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4775965">
    <w:abstractNumId w:val="8"/>
  </w:num>
  <w:num w:numId="2" w16cid:durableId="1606420505">
    <w:abstractNumId w:val="6"/>
  </w:num>
  <w:num w:numId="3" w16cid:durableId="115805364">
    <w:abstractNumId w:val="5"/>
  </w:num>
  <w:num w:numId="4" w16cid:durableId="883827625">
    <w:abstractNumId w:val="4"/>
  </w:num>
  <w:num w:numId="5" w16cid:durableId="1515071067">
    <w:abstractNumId w:val="7"/>
  </w:num>
  <w:num w:numId="6" w16cid:durableId="477768831">
    <w:abstractNumId w:val="3"/>
  </w:num>
  <w:num w:numId="7" w16cid:durableId="516892157">
    <w:abstractNumId w:val="2"/>
  </w:num>
  <w:num w:numId="8" w16cid:durableId="73481884">
    <w:abstractNumId w:val="1"/>
  </w:num>
  <w:num w:numId="9" w16cid:durableId="136540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7281"/>
    <w:rsid w:val="00326F90"/>
    <w:rsid w:val="006F6B6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2023-12-06T12:43:00Z</dcterms:modified>
  <cp:category/>
</cp:coreProperties>
</file>