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87DFC" w:rsidRDefault="00D82E08">
      <w:r>
        <w:t>Some text editors such as Emacs allow GDB to be invoked through them, to provide a visual environment..</w:t>
      </w:r>
      <w:r>
        <w:br/>
      </w:r>
      <w:r>
        <w:br/>
        <w:t xml:space="preserve">In the 9th century, the Arab mathematician Al-Kindi described a cryptographic algorithm for deciphering encrypted code, in A Manuscript on </w:t>
      </w:r>
      <w:r>
        <w:t>Deciphering Cryptographic Messages.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  <w:r>
        <w:br/>
        <w:t>There exist a lot of different approaches for each of those tasks.</w:t>
      </w:r>
      <w:r>
        <w:br/>
        <w:t>Trial-and-error/divide-and-conquer is needed: the programmer will try to remove some parts of the original test case and check if the problem still exists.</w:t>
      </w:r>
      <w:r>
        <w:br/>
        <w:t xml:space="preserve"> Machine code was the language of early programs, written in the instruc</w:t>
      </w:r>
      <w:r>
        <w:t>tion set of the particular machine, often in binary notation.</w:t>
      </w:r>
      <w:r>
        <w:br/>
        <w:t xml:space="preserve"> In the 1880s, Herman Hollerith invented the concept of storing data in machine-readable form.</w:t>
      </w:r>
      <w:r>
        <w:br/>
        <w:t>For example, when a bug in a compiler can make it crash when parsing some large source file, a simplification of the test case that results in only few lines from the original source file can be sufficient to reproduce the same crash.</w:t>
      </w:r>
      <w:r>
        <w:br/>
        <w:t>A study found that a few simple readability transformations made code shorter and drastically reduced the time to unders</w:t>
      </w:r>
      <w:r>
        <w:t>tand it.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  <w:t>Normally the first step in debugging is to attempt to reproduce the problem.</w:t>
      </w:r>
      <w:r>
        <w:br/>
        <w:t>Programming languages are essential for software development.</w:t>
      </w:r>
      <w:r>
        <w:br/>
        <w:t>For example, COBOL is still strong in corporate data centers often on large mainframe computers, Fortran in engineering applications, scripting languages in Web development, a</w:t>
      </w:r>
      <w:r>
        <w:t>nd C in embedded software.</w:t>
      </w:r>
      <w:r>
        <w:br/>
        <w:t>Also, specific user environment and usage history can make it difficult to reproduce the problem.</w:t>
      </w:r>
    </w:p>
    <w:sectPr w:rsidR="00387DF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59434262">
    <w:abstractNumId w:val="8"/>
  </w:num>
  <w:num w:numId="2" w16cid:durableId="953679915">
    <w:abstractNumId w:val="6"/>
  </w:num>
  <w:num w:numId="3" w16cid:durableId="2058697348">
    <w:abstractNumId w:val="5"/>
  </w:num>
  <w:num w:numId="4" w16cid:durableId="2094548335">
    <w:abstractNumId w:val="4"/>
  </w:num>
  <w:num w:numId="5" w16cid:durableId="165436695">
    <w:abstractNumId w:val="7"/>
  </w:num>
  <w:num w:numId="6" w16cid:durableId="721834840">
    <w:abstractNumId w:val="3"/>
  </w:num>
  <w:num w:numId="7" w16cid:durableId="1959875294">
    <w:abstractNumId w:val="2"/>
  </w:num>
  <w:num w:numId="8" w16cid:durableId="448822889">
    <w:abstractNumId w:val="1"/>
  </w:num>
  <w:num w:numId="9" w16cid:durableId="12867420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87DFC"/>
    <w:rsid w:val="00AA1D8D"/>
    <w:rsid w:val="00B47730"/>
    <w:rsid w:val="00CB0664"/>
    <w:rsid w:val="00D82E0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1902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2023-12-06T05:30:00Z</dcterms:modified>
  <cp:category/>
</cp:coreProperties>
</file>