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887" w:rsidRDefault="00BF5CC7">
      <w:r>
        <w:t>There are many approaches to the Software development process..</w:t>
      </w:r>
      <w:r>
        <w:br/>
        <w:t xml:space="preserve">As early as the 9th century, a programmable music sequencer was invented by the Persian Banu Musa brothers, who described an automated mechanical flute player in the Book of Ingenious </w:t>
      </w:r>
      <w:r>
        <w:t>Devices.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Trade-offs from this ideal involve finding enough programmers who know the l</w:t>
      </w:r>
      <w:r>
        <w:t>anguage to build a team, the availability of compilers for that language, and the efficiency with which programs written in a given language execute.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</w:t>
      </w:r>
      <w:r>
        <w:t>ten the term software development is used for this larger overall process – with the terms programming, implementation, and coding reserved for the writing and editing of code per se.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</w:t>
      </w:r>
      <w:r>
        <w:t>nd implementing algorithms, step-by-step specifications of procedures, by writing code in one or more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</w:t>
      </w:r>
      <w:r>
        <w:t>ency and the ability for low-level manipulation).</w:t>
      </w:r>
    </w:p>
    <w:sectPr w:rsidR="007068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956203">
    <w:abstractNumId w:val="8"/>
  </w:num>
  <w:num w:numId="2" w16cid:durableId="156698125">
    <w:abstractNumId w:val="6"/>
  </w:num>
  <w:num w:numId="3" w16cid:durableId="110051417">
    <w:abstractNumId w:val="5"/>
  </w:num>
  <w:num w:numId="4" w16cid:durableId="115299534">
    <w:abstractNumId w:val="4"/>
  </w:num>
  <w:num w:numId="5" w16cid:durableId="1546916106">
    <w:abstractNumId w:val="7"/>
  </w:num>
  <w:num w:numId="6" w16cid:durableId="1481078307">
    <w:abstractNumId w:val="3"/>
  </w:num>
  <w:num w:numId="7" w16cid:durableId="1710573331">
    <w:abstractNumId w:val="2"/>
  </w:num>
  <w:num w:numId="8" w16cid:durableId="1297174951">
    <w:abstractNumId w:val="1"/>
  </w:num>
  <w:num w:numId="9" w16cid:durableId="105678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887"/>
    <w:rsid w:val="00AA1D8D"/>
    <w:rsid w:val="00B47730"/>
    <w:rsid w:val="00BF5C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2023-12-06T11:25:00Z</dcterms:modified>
  <cp:category/>
</cp:coreProperties>
</file>