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0E0" w:rsidRDefault="00C07230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Code-breaking algorithms have also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</w:t>
      </w:r>
      <w:r>
        <w:t>on of the test case that results in only few lines from the original source file can be sufficient to reproduce the same crash.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</w:t>
      </w:r>
      <w:r>
        <w:t>ther into short cycles that take a few weeks rather than years.</w:t>
      </w:r>
      <w:r>
        <w:br/>
        <w:t>A study found that a few simple readability transformations made code shorter and drastically reduced the time to understand 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</w:t>
      </w:r>
      <w:r>
        <w:t>andled by the source code editor, but the content aspects reflect the programmer's talent and skills.</w:t>
      </w:r>
      <w:r>
        <w:br/>
        <w:t xml:space="preserve"> Following a consistent programming style often helps readability.</w:t>
      </w:r>
      <w:r>
        <w:br/>
        <w:t>Also, specific user environment and usage history can make it difficult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The</w:t>
      </w:r>
      <w:r>
        <w:t xml:space="preserve"> first compiler related tool, the A-0 System, was developed in 1952 by Grace Hopper, who also coined the term 'compiler'.</w:t>
      </w:r>
    </w:p>
    <w:sectPr w:rsidR="00B870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756169">
    <w:abstractNumId w:val="8"/>
  </w:num>
  <w:num w:numId="2" w16cid:durableId="1445804585">
    <w:abstractNumId w:val="6"/>
  </w:num>
  <w:num w:numId="3" w16cid:durableId="157037348">
    <w:abstractNumId w:val="5"/>
  </w:num>
  <w:num w:numId="4" w16cid:durableId="1361974570">
    <w:abstractNumId w:val="4"/>
  </w:num>
  <w:num w:numId="5" w16cid:durableId="1453547972">
    <w:abstractNumId w:val="7"/>
  </w:num>
  <w:num w:numId="6" w16cid:durableId="1317762237">
    <w:abstractNumId w:val="3"/>
  </w:num>
  <w:num w:numId="7" w16cid:durableId="792870365">
    <w:abstractNumId w:val="2"/>
  </w:num>
  <w:num w:numId="8" w16cid:durableId="327097023">
    <w:abstractNumId w:val="1"/>
  </w:num>
  <w:num w:numId="9" w16cid:durableId="89092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70E0"/>
    <w:rsid w:val="00C072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