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BAF" w:rsidRDefault="0011571F">
      <w:r>
        <w:t>He gave the first description of cryptanalysis by frequency analysis, the earliest code-breaking algorithm..</w:t>
      </w:r>
      <w:r>
        <w:br/>
        <w:t>Normally the first step in debugging is to attempt to reproduce the problem.</w:t>
      </w:r>
      <w:r>
        <w:br/>
        <w:t xml:space="preserve">Trial-and-error/divide-and-conquer is needed: the programmer will </w:t>
      </w:r>
      <w:r>
        <w:t>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</w:t>
      </w:r>
      <w:r>
        <w:t xml:space="preserve">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Also, specific user environment and usage history can make it difficul</w:t>
      </w:r>
      <w:r>
        <w:t>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</w:t>
      </w:r>
      <w:r>
        <w:t>elationship Modeling (ER Modeling).</w:t>
      </w:r>
    </w:p>
    <w:sectPr w:rsidR="00D47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95185">
    <w:abstractNumId w:val="8"/>
  </w:num>
  <w:num w:numId="2" w16cid:durableId="1960182449">
    <w:abstractNumId w:val="6"/>
  </w:num>
  <w:num w:numId="3" w16cid:durableId="1306743115">
    <w:abstractNumId w:val="5"/>
  </w:num>
  <w:num w:numId="4" w16cid:durableId="1063800088">
    <w:abstractNumId w:val="4"/>
  </w:num>
  <w:num w:numId="5" w16cid:durableId="1489176309">
    <w:abstractNumId w:val="7"/>
  </w:num>
  <w:num w:numId="6" w16cid:durableId="960185001">
    <w:abstractNumId w:val="3"/>
  </w:num>
  <w:num w:numId="7" w16cid:durableId="71661485">
    <w:abstractNumId w:val="2"/>
  </w:num>
  <w:num w:numId="8" w16cid:durableId="857618983">
    <w:abstractNumId w:val="1"/>
  </w:num>
  <w:num w:numId="9" w16cid:durableId="192606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71F"/>
    <w:rsid w:val="0015074B"/>
    <w:rsid w:val="0029639D"/>
    <w:rsid w:val="00326F90"/>
    <w:rsid w:val="00AA1D8D"/>
    <w:rsid w:val="00B47730"/>
    <w:rsid w:val="00CB0664"/>
    <w:rsid w:val="00D47B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