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4BCC" w:rsidRDefault="00B7509E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Programmable devices have existed for centuries.</w:t>
      </w:r>
      <w:r>
        <w:br/>
        <w:t>There exist a lot of different approaches for each of those tasks.</w:t>
      </w:r>
      <w:r>
        <w:br/>
        <w:t>There are many approaches to the Software development process.</w:t>
      </w:r>
      <w:r>
        <w:br/>
        <w:t>They are the building blocks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Later a control panel (plug board) added to his 1906 Type I Tabulator allowed it to be programmed for different jobs, a</w:t>
      </w:r>
      <w:r>
        <w:t>nd by the late 1940s, unit record equipment such as the IBM 602 and IBM 604, were programmed by control panels in a similar way, as were the first electronic computers.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For this purpose, algorithms are classified into orders using so-called Big O notation, which expresse</w:t>
      </w:r>
      <w:r>
        <w:t>s resource use, such as execution time or memory consumption, in terms of the size of an input.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>A study found that a few simple readability transformations made code shorter and drastically reduced the time to understand it.</w:t>
      </w:r>
      <w:r>
        <w:br/>
        <w:t>Many factors, having little or nothing to do with the ability of the computer to efficiently compile and execute the code, con</w:t>
      </w:r>
      <w:r>
        <w:t>tribute to readability.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D64B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8878242">
    <w:abstractNumId w:val="8"/>
  </w:num>
  <w:num w:numId="2" w16cid:durableId="442655745">
    <w:abstractNumId w:val="6"/>
  </w:num>
  <w:num w:numId="3" w16cid:durableId="1185091621">
    <w:abstractNumId w:val="5"/>
  </w:num>
  <w:num w:numId="4" w16cid:durableId="1620603987">
    <w:abstractNumId w:val="4"/>
  </w:num>
  <w:num w:numId="5" w16cid:durableId="1111974610">
    <w:abstractNumId w:val="7"/>
  </w:num>
  <w:num w:numId="6" w16cid:durableId="1165171026">
    <w:abstractNumId w:val="3"/>
  </w:num>
  <w:num w:numId="7" w16cid:durableId="1639650704">
    <w:abstractNumId w:val="2"/>
  </w:num>
  <w:num w:numId="8" w16cid:durableId="2029134040">
    <w:abstractNumId w:val="1"/>
  </w:num>
  <w:num w:numId="9" w16cid:durableId="19038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509E"/>
    <w:rsid w:val="00CB0664"/>
    <w:rsid w:val="00D64B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2023-12-06T07:04:00Z</dcterms:modified>
  <cp:category/>
</cp:coreProperties>
</file>