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F51" w:rsidRDefault="008B339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r>
        <w:br/>
        <w:t xml:space="preserve"> Implementation techniques include imperative languages (object-oriented or procedural), functional languages, and logic languages.</w:t>
      </w:r>
      <w:r>
        <w:br/>
        <w:t xml:space="preserve"> Various visual programming languages have also been developed with the intent to resolve readability concerns by adopting non-traditional approaches to code structure and display.</w:t>
      </w:r>
      <w:r>
        <w:br/>
        <w:t xml:space="preserve"> A similar technique used for database design is Entity-Relationship Modeli</w:t>
      </w:r>
      <w:r>
        <w:t>ng (ER Modeling).</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Code-breaking algorithms have also existed for centuries.</w:t>
      </w:r>
      <w:r>
        <w:br/>
        <w:t xml:space="preserve"> Following a consistent programming style often helps readability.</w:t>
      </w:r>
      <w:r>
        <w:br/>
        <w:t>Many applications use a mix of s</w:t>
      </w:r>
      <w:r>
        <w:t>everal languages in their construction and use.</w:t>
      </w:r>
      <w:r>
        <w:br/>
        <w:t>Use of a static code analysis tool can help detect some possible problems.</w:t>
      </w:r>
      <w:r>
        <w:br/>
        <w:t xml:space="preserve"> Different programming languages support different styles of programming (called programming paradigms).</w:t>
      </w:r>
      <w:r>
        <w:br/>
        <w:t>Some languages are more prone to some kinds of faults because their specification does not require compilers to perform as much checking as other languages.</w:t>
      </w:r>
      <w:r>
        <w:br/>
        <w:t>Programmers typically use high-level programming languages that are more easily intelligible to humans than machine code, which</w:t>
      </w:r>
      <w:r>
        <w:t xml:space="preserve"> is directly executed by the central processing unit.</w:t>
      </w:r>
      <w:r>
        <w:br/>
        <w:t>The Unified Modeling Language (UML) is a notation used for both the OOAD and MDA.</w:t>
      </w:r>
    </w:p>
    <w:sectPr w:rsidR="009D2F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317335">
    <w:abstractNumId w:val="8"/>
  </w:num>
  <w:num w:numId="2" w16cid:durableId="98457620">
    <w:abstractNumId w:val="6"/>
  </w:num>
  <w:num w:numId="3" w16cid:durableId="560099840">
    <w:abstractNumId w:val="5"/>
  </w:num>
  <w:num w:numId="4" w16cid:durableId="1971738308">
    <w:abstractNumId w:val="4"/>
  </w:num>
  <w:num w:numId="5" w16cid:durableId="1887450163">
    <w:abstractNumId w:val="7"/>
  </w:num>
  <w:num w:numId="6" w16cid:durableId="881553506">
    <w:abstractNumId w:val="3"/>
  </w:num>
  <w:num w:numId="7" w16cid:durableId="700276869">
    <w:abstractNumId w:val="2"/>
  </w:num>
  <w:num w:numId="8" w16cid:durableId="1665082224">
    <w:abstractNumId w:val="1"/>
  </w:num>
  <w:num w:numId="9" w16cid:durableId="181849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3394"/>
    <w:rsid w:val="009D2F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