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D59" w:rsidRDefault="006F2C66">
      <w:r>
        <w:t>There exist a lot of different approaches for each of those tasks..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 xml:space="preserve">By the late </w:t>
      </w:r>
      <w:r>
        <w:t>1960s, data storage devices and computer terminals became 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>For example, when a bug</w:t>
      </w:r>
      <w:r>
        <w:t xml:space="preserve">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</w:t>
      </w:r>
      <w:r>
        <w:t>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</w:t>
      </w:r>
      <w:r>
        <w:t>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</w:p>
    <w:sectPr w:rsidR="005B2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522220">
    <w:abstractNumId w:val="8"/>
  </w:num>
  <w:num w:numId="2" w16cid:durableId="1782457687">
    <w:abstractNumId w:val="6"/>
  </w:num>
  <w:num w:numId="3" w16cid:durableId="1995209792">
    <w:abstractNumId w:val="5"/>
  </w:num>
  <w:num w:numId="4" w16cid:durableId="2110194257">
    <w:abstractNumId w:val="4"/>
  </w:num>
  <w:num w:numId="5" w16cid:durableId="549222290">
    <w:abstractNumId w:val="7"/>
  </w:num>
  <w:num w:numId="6" w16cid:durableId="1103917846">
    <w:abstractNumId w:val="3"/>
  </w:num>
  <w:num w:numId="7" w16cid:durableId="537400663">
    <w:abstractNumId w:val="2"/>
  </w:num>
  <w:num w:numId="8" w16cid:durableId="1435901917">
    <w:abstractNumId w:val="1"/>
  </w:num>
  <w:num w:numId="9" w16cid:durableId="2347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D59"/>
    <w:rsid w:val="006F2C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