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6E94" w:rsidRDefault="0049390D">
      <w:r>
        <w:t>It is usually easier to code in "high-level" languages than in "low-level" ones..</w:t>
      </w:r>
      <w:r>
        <w:br/>
      </w:r>
      <w:r>
        <w:t xml:space="preserve"> Different programming languages support different styles of programming (called programming paradigms).</w:t>
      </w:r>
      <w:r>
        <w:br/>
        <w:t xml:space="preserve"> Programmable devices have existed for centuries.</w:t>
      </w:r>
      <w:r>
        <w:br/>
        <w:t>There are many approaches to the Software development process.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They are the building blocks for all software, from the simplest applications to the most sophistic</w:t>
      </w:r>
      <w:r>
        <w:t>ated ones.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</w:t>
      </w:r>
      <w:r>
        <w:t>mers have strong skills in natural human languages, and that learning to code is similar to learning a foreign language.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Implementation techniques include </w:t>
      </w:r>
      <w:r>
        <w:t>imperative languages (object-oriented or procedural), functional languages, and logic languages.</w:t>
      </w:r>
      <w:r>
        <w:br/>
        <w:t>It affects the aspects of quality above, including portability, usability and most importantly maintainability.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 following properties are among the most important:</w:t>
      </w:r>
      <w:r>
        <w:br/>
      </w:r>
      <w:r>
        <w:br/>
        <w:t xml:space="preserve"> In compute</w:t>
      </w:r>
      <w:r>
        <w:t>r programming, readability refers to the ease with which a human reader can comprehend the purpose, control flow, and operation of source code.</w:t>
      </w:r>
    </w:p>
    <w:sectPr w:rsidR="002E6E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4639243">
    <w:abstractNumId w:val="8"/>
  </w:num>
  <w:num w:numId="2" w16cid:durableId="1719233955">
    <w:abstractNumId w:val="6"/>
  </w:num>
  <w:num w:numId="3" w16cid:durableId="1457017298">
    <w:abstractNumId w:val="5"/>
  </w:num>
  <w:num w:numId="4" w16cid:durableId="19013184">
    <w:abstractNumId w:val="4"/>
  </w:num>
  <w:num w:numId="5" w16cid:durableId="290479739">
    <w:abstractNumId w:val="7"/>
  </w:num>
  <w:num w:numId="6" w16cid:durableId="1803498989">
    <w:abstractNumId w:val="3"/>
  </w:num>
  <w:num w:numId="7" w16cid:durableId="886842592">
    <w:abstractNumId w:val="2"/>
  </w:num>
  <w:num w:numId="8" w16cid:durableId="1181166980">
    <w:abstractNumId w:val="1"/>
  </w:num>
  <w:num w:numId="9" w16cid:durableId="14506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6E94"/>
    <w:rsid w:val="00326F90"/>
    <w:rsid w:val="0049390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2023-12-06T05:28:00Z</dcterms:modified>
  <cp:category/>
</cp:coreProperties>
</file>