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660" w:rsidRDefault="00A95FBB">
      <w:r>
        <w:t xml:space="preserve"> A similar technique used for database design is Entity-Relationship Modeling (ER Modeling)..</w:t>
      </w:r>
      <w:r>
        <w:br/>
      </w:r>
      <w:r>
        <w:t xml:space="preserve"> Different programming languages support different styles of programming (called programming paradigms).</w:t>
      </w:r>
      <w:r>
        <w:br/>
        <w:t>He gave the first description of cryptanalysis by frequency analysis, the earliest code-breaking algorithm.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is often done with IDEs. Standalone debuggers l</w:t>
      </w:r>
      <w:r>
        <w:t>ike GDB are also used, and these often provide less of a visual environment, usually using a command line.</w:t>
      </w:r>
      <w:r>
        <w:br/>
        <w:t xml:space="preserve"> Programmable devices have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 ent</w:t>
      </w:r>
      <w:r>
        <w:t>ering a formula using infix notation.</w:t>
      </w:r>
      <w:r>
        <w:br/>
        <w:t>There are many approaches to the Software development process.</w:t>
      </w:r>
      <w:r>
        <w:br/>
        <w:t>It is usually easier to code in "high-level" languages than in "low-level" ones.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Whatever the approach t</w:t>
      </w:r>
      <w:r>
        <w:t>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901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825310">
    <w:abstractNumId w:val="8"/>
  </w:num>
  <w:num w:numId="2" w16cid:durableId="1491797659">
    <w:abstractNumId w:val="6"/>
  </w:num>
  <w:num w:numId="3" w16cid:durableId="1686857733">
    <w:abstractNumId w:val="5"/>
  </w:num>
  <w:num w:numId="4" w16cid:durableId="1034428452">
    <w:abstractNumId w:val="4"/>
  </w:num>
  <w:num w:numId="5" w16cid:durableId="214975072">
    <w:abstractNumId w:val="7"/>
  </w:num>
  <w:num w:numId="6" w16cid:durableId="1991060569">
    <w:abstractNumId w:val="3"/>
  </w:num>
  <w:num w:numId="7" w16cid:durableId="1279489398">
    <w:abstractNumId w:val="2"/>
  </w:num>
  <w:num w:numId="8" w16cid:durableId="61680989">
    <w:abstractNumId w:val="1"/>
  </w:num>
  <w:num w:numId="9" w16cid:durableId="73728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1660"/>
    <w:rsid w:val="00A95F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