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609" w:rsidRDefault="003E101D">
      <w:r>
        <w:t>Many applications use a mix of several languages in their construction and use..</w:t>
      </w:r>
      <w:r>
        <w:br/>
        <w:t xml:space="preserve"> Programmable devices have existed for centuries.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Scripting and breakpointing is also part of this process.</w:t>
      </w:r>
      <w:r>
        <w:br/>
        <w:t>There exist a lot of different approaches for eac</w:t>
      </w:r>
      <w:r>
        <w:t>h of those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Computer programmers are those who write computer software.</w:t>
      </w:r>
      <w:r>
        <w:br/>
        <w:t>Unreadable code often leads to bugs, inefficiencies, and duplicated code.</w:t>
      </w:r>
      <w:r>
        <w:br/>
        <w:t xml:space="preserve"> Some languages a</w:t>
      </w:r>
      <w:r>
        <w:t>re very popular for particular kinds of applications, while some languages are regularly used to write many different kinds of applications.</w:t>
      </w:r>
      <w:r>
        <w:br/>
        <w:t xml:space="preserve"> Whatever the approach to development may be, the final program must satisfy some fundamental properties.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One approach popular for requirements analysis is Use Case analysis.</w:t>
      </w:r>
      <w:r>
        <w:br/>
        <w:t>By th</w:t>
      </w:r>
      <w:r>
        <w:t>e late 1960s, data storage devices and computer terminals became inexpensive enough that programs could be created by typing directly into the computers.</w:t>
      </w:r>
    </w:p>
    <w:sectPr w:rsidR="006F76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196478">
    <w:abstractNumId w:val="8"/>
  </w:num>
  <w:num w:numId="2" w16cid:durableId="1289161148">
    <w:abstractNumId w:val="6"/>
  </w:num>
  <w:num w:numId="3" w16cid:durableId="1270505016">
    <w:abstractNumId w:val="5"/>
  </w:num>
  <w:num w:numId="4" w16cid:durableId="630792991">
    <w:abstractNumId w:val="4"/>
  </w:num>
  <w:num w:numId="5" w16cid:durableId="181671563">
    <w:abstractNumId w:val="7"/>
  </w:num>
  <w:num w:numId="6" w16cid:durableId="1834832763">
    <w:abstractNumId w:val="3"/>
  </w:num>
  <w:num w:numId="7" w16cid:durableId="1774587656">
    <w:abstractNumId w:val="2"/>
  </w:num>
  <w:num w:numId="8" w16cid:durableId="839277271">
    <w:abstractNumId w:val="1"/>
  </w:num>
  <w:num w:numId="9" w16cid:durableId="106237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01D"/>
    <w:rsid w:val="006F76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