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26E1" w:rsidRDefault="00AC09C5">
      <w:r>
        <w:t>Trial-and-error/divide-and-conquer is needed: the programmer will try to remove some parts of the original test case and check if the problem still exists..</w:t>
      </w:r>
      <w:r>
        <w:br/>
      </w:r>
      <w:r>
        <w:br/>
        <w:t xml:space="preserve">The first compiler related tool, the A-0 System, was developed in 1952 by Grace Hopper, who </w:t>
      </w:r>
      <w:r>
        <w:t>also coined the term 'compiler'.</w:t>
      </w:r>
      <w:r>
        <w:br/>
        <w:t>The following properties are among the most important:</w:t>
      </w:r>
      <w:r>
        <w:br/>
      </w:r>
      <w:r>
        <w:br/>
        <w:t xml:space="preserve"> In computer programming, readability refers to the ease with which a human reader can comprehend the purpose, control flow, and operation of source code.</w:t>
      </w:r>
      <w:r>
        <w:br/>
        <w:t>This can be a non-trivial task, for example as with parallel processes or some unusual software bugs.</w:t>
      </w:r>
      <w:r>
        <w:br/>
        <w:t>It affects the aspects of quality above, including portability, usability and most importantly maintainability.</w:t>
      </w:r>
      <w:r>
        <w:br/>
        <w:t xml:space="preserve">Many factors, having little or nothing to do with the </w:t>
      </w:r>
      <w:r>
        <w:t>ability of the computer to efficiently compile and execute the code, contribute to readability.</w:t>
      </w:r>
      <w:r>
        <w:br/>
        <w:t xml:space="preserve"> After the bug is reproduced, the input of the program may need to be simplified to make it easier to debug.</w:t>
      </w:r>
      <w:r>
        <w:br/>
        <w:t>The Unified Modeling Language (UML) is a notation used for both the OOAD and MDA.</w:t>
      </w:r>
      <w:r>
        <w:br/>
        <w:t>Scripting and breakpointing is also part of this process.</w:t>
      </w:r>
      <w:r>
        <w:br/>
        <w:t>However, because an assembly language is little more than a different notation for a machine language,  two machines with different instruction sets also have differen</w:t>
      </w:r>
      <w:r>
        <w:t>t assembly languages.</w:t>
      </w:r>
      <w:r>
        <w:br/>
        <w:t xml:space="preserve"> The first computer program is generally dated to 1843, when mathematician Ada Lovelace published an algorithm to calculate a sequence of Bernoulli numbers, intended to be carried out by Charles Babbage's Analytical Engine.</w:t>
      </w:r>
      <w:r>
        <w:br/>
        <w:t>However, with the concept of the stored-program computer introduced in 1949, both programs and data were stored and manipulated in the same way in computer memory.</w:t>
      </w:r>
      <w:r>
        <w:br/>
        <w:t>Some text editors such as Emacs allow GDB to be invoked through them, to provide a visual environment.</w:t>
      </w:r>
      <w:r>
        <w:br/>
        <w:t>There are many approaches to the Software development process.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8226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1179951">
    <w:abstractNumId w:val="8"/>
  </w:num>
  <w:num w:numId="2" w16cid:durableId="1353069892">
    <w:abstractNumId w:val="6"/>
  </w:num>
  <w:num w:numId="3" w16cid:durableId="1128354792">
    <w:abstractNumId w:val="5"/>
  </w:num>
  <w:num w:numId="4" w16cid:durableId="368339888">
    <w:abstractNumId w:val="4"/>
  </w:num>
  <w:num w:numId="5" w16cid:durableId="433717760">
    <w:abstractNumId w:val="7"/>
  </w:num>
  <w:num w:numId="6" w16cid:durableId="1754664493">
    <w:abstractNumId w:val="3"/>
  </w:num>
  <w:num w:numId="7" w16cid:durableId="853955477">
    <w:abstractNumId w:val="2"/>
  </w:num>
  <w:num w:numId="8" w16cid:durableId="1684894987">
    <w:abstractNumId w:val="1"/>
  </w:num>
  <w:num w:numId="9" w16cid:durableId="328679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226E1"/>
    <w:rsid w:val="00AA1D8D"/>
    <w:rsid w:val="00AC09C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2023-12-06T11:47:00Z</dcterms:modified>
  <cp:category/>
</cp:coreProperties>
</file>