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1D2A" w:rsidRDefault="00E86C9B">
      <w:r>
        <w:t>Programming languages are essential for software development..</w:t>
      </w:r>
      <w:r>
        <w:br/>
        <w:t xml:space="preserve"> Allen Downey, in his book How To Think Like A Computer Scientist, writes:</w:t>
      </w:r>
      <w:r>
        <w:br/>
      </w:r>
      <w:r>
        <w:t xml:space="preserve"> Many computer languages provide a mechanism to call functions provided by shared libraries.</w:t>
      </w:r>
      <w:r>
        <w:br/>
      </w:r>
      <w:r>
        <w:br/>
        <w:t xml:space="preserve"> Computer programming or coding is the composition of sequences of instructions, called programs, that computers can follow to perform tasks.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These compiled languages all</w:t>
      </w:r>
      <w:r>
        <w:t>ow the programmer to write programs in terms that are syntactically richer, and more capable of abstracting the code, making it easy to target varying machine instruction sets via compilation declarations and heuristics.</w:t>
      </w:r>
      <w:r>
        <w:br/>
        <w:t>By the late 1960s, data storage devices and computer terminals became inexpensive enough that programs could be created by typing directly into the computers.</w:t>
      </w:r>
      <w:r>
        <w:br/>
        <w:t>Their jobs usually involve:</w:t>
      </w:r>
      <w:r>
        <w:br/>
        <w:t xml:space="preserve"> Although programming has been presented in the media as a somewhat mathematical subject, some research </w:t>
      </w:r>
      <w:r>
        <w:t>shows that good programmers have strong skills in natural human languages, and that learning to code is similar to learning a foreign language.</w:t>
      </w:r>
      <w:r>
        <w:br/>
        <w:t>However, readability is more than just programming style.</w:t>
      </w:r>
      <w:r>
        <w:br/>
        <w:t xml:space="preserve"> Programs were mostly entered using punched cards or paper tape.</w:t>
      </w:r>
      <w:r>
        <w:br/>
        <w:t>For example, COBOL is still strong in corporate data centers often on large mainframe computers, Fortran in engineering applications, scripting languages in Web development, and C in embedded software.</w:t>
      </w:r>
      <w:r>
        <w:br/>
        <w:t xml:space="preserve"> High-level languages made the process of d</w:t>
      </w:r>
      <w:r>
        <w:t>eveloping a program simpler and more understandable, and less bound to the underlying hardware.</w:t>
      </w:r>
      <w:r>
        <w:br/>
        <w:t>This can be a non-trivial task, for example as with parallel processes or some unusual software bugs.</w:t>
      </w:r>
      <w:r>
        <w:br/>
        <w:t xml:space="preserve"> The academic field and the engineering practice of computer programming are both largely concerned with discovering and implementing the most efficient algorithms for a given class of problems.</w:t>
      </w:r>
      <w:r>
        <w:br/>
        <w:t>For this purpose, algorithms are classified into orders using so-called Big O notation, which expresses resource use, s</w:t>
      </w:r>
      <w:r>
        <w:t>uch as execution time or memory consumption, in terms of the size of an input.</w:t>
      </w:r>
      <w:r>
        <w:br/>
        <w:t>It involves designing and implementing algorithms, step-by-step specifications of procedures, by writing code in one or more programming languages.</w:t>
      </w:r>
    </w:p>
    <w:sectPr w:rsidR="00891D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6946587">
    <w:abstractNumId w:val="8"/>
  </w:num>
  <w:num w:numId="2" w16cid:durableId="628904309">
    <w:abstractNumId w:val="6"/>
  </w:num>
  <w:num w:numId="3" w16cid:durableId="1727610004">
    <w:abstractNumId w:val="5"/>
  </w:num>
  <w:num w:numId="4" w16cid:durableId="257982160">
    <w:abstractNumId w:val="4"/>
  </w:num>
  <w:num w:numId="5" w16cid:durableId="1203440485">
    <w:abstractNumId w:val="7"/>
  </w:num>
  <w:num w:numId="6" w16cid:durableId="1900627850">
    <w:abstractNumId w:val="3"/>
  </w:num>
  <w:num w:numId="7" w16cid:durableId="1256591227">
    <w:abstractNumId w:val="2"/>
  </w:num>
  <w:num w:numId="8" w16cid:durableId="1060709853">
    <w:abstractNumId w:val="1"/>
  </w:num>
  <w:num w:numId="9" w16cid:durableId="1703937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91D2A"/>
    <w:rsid w:val="00AA1D8D"/>
    <w:rsid w:val="00B47730"/>
    <w:rsid w:val="00CB0664"/>
    <w:rsid w:val="00E86C9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2023-12-06T11:20:00Z</dcterms:modified>
  <cp:category/>
</cp:coreProperties>
</file>