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056" w:rsidRDefault="00C4194F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Programmers typically use high-level programming languages that are more easily intelligible to humans than machine code, which is directly executed by the</w:t>
      </w:r>
      <w:r>
        <w:t xml:space="preserve"> central processing unit.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</w:t>
      </w:r>
      <w:r>
        <w:t>he original source file can be sufficient to reproduce the same crash.</w:t>
      </w:r>
      <w:r>
        <w:br/>
        <w:t>This can be a non-trivial task, for example as with parallel processes or some unusual software bugs.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</w:t>
      </w:r>
      <w:r>
        <w:t>e source code editor, but the content aspects reflect the programmer's talent and skills.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Programmable devices have existed for centuries.</w:t>
      </w:r>
      <w:r>
        <w:br/>
        <w:t>There are many approaches to the Software development process.</w:t>
      </w:r>
    </w:p>
    <w:sectPr w:rsidR="001170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166589">
    <w:abstractNumId w:val="8"/>
  </w:num>
  <w:num w:numId="2" w16cid:durableId="109974664">
    <w:abstractNumId w:val="6"/>
  </w:num>
  <w:num w:numId="3" w16cid:durableId="35587094">
    <w:abstractNumId w:val="5"/>
  </w:num>
  <w:num w:numId="4" w16cid:durableId="2124768375">
    <w:abstractNumId w:val="4"/>
  </w:num>
  <w:num w:numId="5" w16cid:durableId="34543574">
    <w:abstractNumId w:val="7"/>
  </w:num>
  <w:num w:numId="6" w16cid:durableId="648826469">
    <w:abstractNumId w:val="3"/>
  </w:num>
  <w:num w:numId="7" w16cid:durableId="1164785170">
    <w:abstractNumId w:val="2"/>
  </w:num>
  <w:num w:numId="8" w16cid:durableId="1825119502">
    <w:abstractNumId w:val="1"/>
  </w:num>
  <w:num w:numId="9" w16cid:durableId="178456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056"/>
    <w:rsid w:val="0015074B"/>
    <w:rsid w:val="0029639D"/>
    <w:rsid w:val="00326F90"/>
    <w:rsid w:val="00AA1D8D"/>
    <w:rsid w:val="00B47730"/>
    <w:rsid w:val="00C419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