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087" w:rsidRDefault="00F52B3D">
      <w:r>
        <w:t xml:space="preserve"> Following a consistent programming style often helps readability..</w:t>
      </w:r>
      <w:r>
        <w:br/>
        <w:t>However, readability is more than just programming style.</w:t>
      </w:r>
      <w:r>
        <w:br/>
        <w:t xml:space="preserve">For example, when a bug in a compiler can make it crash when parsing some large source file, a simplification of the test case </w:t>
      </w:r>
      <w:r>
        <w:t>that results in only few lines from the original source file can be sufficient to reproduce the same crash.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Text editors were also de</w:t>
      </w:r>
      <w:r>
        <w:t>veloped that allowed changes and corrections to be made much more easily than with punched cards.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They are the building blocks for all software, from the simplest applications to the most sophisticated ones.</w:t>
      </w:r>
      <w:r>
        <w:br/>
        <w:t>Trade-offs from this ideal involve finding enough program</w:t>
      </w:r>
      <w:r>
        <w:t>mers who know the language to build a team, the availability of compilers for that language, and the efficiency with which programs written in a given language execute.</w:t>
      </w:r>
      <w:r>
        <w:br/>
        <w:t>One approach popular for requirements analysis is Use Case analysis.</w:t>
      </w:r>
      <w:r>
        <w:br/>
        <w:t xml:space="preserve"> After the bug is reproduced, the input of the program may need to be simplified to make it easier to debug.</w:t>
      </w:r>
      <w:r>
        <w:br/>
        <w:t>As early as the 9th century, a programmable music sequencer was invented by the Persian Banu Musa brothers, who described an automated mechanical flute player in the</w:t>
      </w:r>
      <w:r>
        <w:t xml:space="preserve"> Book of Ingenious Devices.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affects the aspects of quality above, including portability, usability and most importantly maintainability.</w:t>
      </w:r>
    </w:p>
    <w:sectPr w:rsidR="008700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5708872">
    <w:abstractNumId w:val="8"/>
  </w:num>
  <w:num w:numId="2" w16cid:durableId="283386230">
    <w:abstractNumId w:val="6"/>
  </w:num>
  <w:num w:numId="3" w16cid:durableId="121845377">
    <w:abstractNumId w:val="5"/>
  </w:num>
  <w:num w:numId="4" w16cid:durableId="1013872389">
    <w:abstractNumId w:val="4"/>
  </w:num>
  <w:num w:numId="5" w16cid:durableId="221140167">
    <w:abstractNumId w:val="7"/>
  </w:num>
  <w:num w:numId="6" w16cid:durableId="898126302">
    <w:abstractNumId w:val="3"/>
  </w:num>
  <w:num w:numId="7" w16cid:durableId="1132594733">
    <w:abstractNumId w:val="2"/>
  </w:num>
  <w:num w:numId="8" w16cid:durableId="248544211">
    <w:abstractNumId w:val="1"/>
  </w:num>
  <w:num w:numId="9" w16cid:durableId="140086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0087"/>
    <w:rsid w:val="00AA1D8D"/>
    <w:rsid w:val="00B47730"/>
    <w:rsid w:val="00CB0664"/>
    <w:rsid w:val="00F52B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2023-12-06T07:50:00Z</dcterms:modified>
  <cp:category/>
</cp:coreProperties>
</file>