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5869" w:rsidRDefault="00590743">
      <w:r>
        <w:t>Techniques like Code refactoring can enhance readability..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Following a consistent programming style often helps readability.</w:t>
      </w:r>
      <w:r>
        <w:br/>
        <w:t>However, readability is more than just programming style.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Whe</w:t>
      </w:r>
      <w:r>
        <w:t>n debugging the problem in a GUI, the programmer can try to skip some user interaction from the original problem description and check if remaining actions are sufficient for bugs to appear.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A similar technique used for database design is Entity-Relationship Modeling (ER Modeling).</w:t>
      </w:r>
      <w:r>
        <w:br/>
        <w:t>It affects the aspects of quality above, including portability, usability and most importantly maintai</w:t>
      </w:r>
      <w:r>
        <w:t>nability.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Many applications use a mix of several languages in their construction and use.</w:t>
      </w:r>
      <w:r>
        <w:br/>
        <w:t>There are many approaches to the Software development process.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Languages form an a</w:t>
      </w:r>
      <w:r>
        <w:t>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Machine code was the language of early programs, written in the instruction set of the particular machine, often in binary notation.</w:t>
      </w:r>
    </w:p>
    <w:sectPr w:rsidR="00E758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9931293">
    <w:abstractNumId w:val="8"/>
  </w:num>
  <w:num w:numId="2" w16cid:durableId="1941572031">
    <w:abstractNumId w:val="6"/>
  </w:num>
  <w:num w:numId="3" w16cid:durableId="1024749845">
    <w:abstractNumId w:val="5"/>
  </w:num>
  <w:num w:numId="4" w16cid:durableId="461926666">
    <w:abstractNumId w:val="4"/>
  </w:num>
  <w:num w:numId="5" w16cid:durableId="576208127">
    <w:abstractNumId w:val="7"/>
  </w:num>
  <w:num w:numId="6" w16cid:durableId="892152694">
    <w:abstractNumId w:val="3"/>
  </w:num>
  <w:num w:numId="7" w16cid:durableId="651712030">
    <w:abstractNumId w:val="2"/>
  </w:num>
  <w:num w:numId="8" w16cid:durableId="1982147265">
    <w:abstractNumId w:val="1"/>
  </w:num>
  <w:num w:numId="9" w16cid:durableId="185742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0743"/>
    <w:rsid w:val="00AA1D8D"/>
    <w:rsid w:val="00B47730"/>
    <w:rsid w:val="00CB0664"/>
    <w:rsid w:val="00E758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2023-12-06T07:58:00Z</dcterms:modified>
  <cp:category/>
</cp:coreProperties>
</file>