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894" w:rsidRDefault="001E325E">
      <w:r>
        <w:t xml:space="preserve"> Implementation techniques include imperative languages (object-oriented or procedural), functional languages, and logic languages..</w:t>
      </w:r>
      <w:r>
        <w:br/>
        <w:t>There exist a lot of different 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 xml:space="preserve"> Different programming languages support different styles of programming (called programming par</w:t>
      </w:r>
      <w:r>
        <w:t>adigms).</w:t>
      </w:r>
      <w:r>
        <w:br/>
        <w:t>Expert programmers are familiar with a variety of well-established algorithms and their respective complexities and use this knowledge to choose algorithms that are best suited to the circumstances.</w:t>
      </w:r>
      <w:r>
        <w:br/>
        <w:t>Integrated development environments (IDEs) aim to integrate all such help.</w:t>
      </w:r>
      <w:r>
        <w:br/>
        <w:t>For example, when a bug in a compiler can make it crash when parsing some large source file, a simplification of the test case that results in only few lines from the original source file can be sufficient to reproduce the same c</w:t>
      </w:r>
      <w:r>
        <w:t>rash.</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meaningful names for specifying addresses.</w:t>
      </w:r>
      <w:r>
        <w:br/>
        <w:t xml:space="preserve"> Following a consistent programming style often helps readability.</w:t>
      </w:r>
      <w:r>
        <w:br/>
        <w:t>Use of a static code analysis tool can help detect some possible problems.</w:t>
      </w:r>
      <w:r>
        <w:br/>
        <w:t xml:space="preserve">Later a control panel (plug board) </w:t>
      </w:r>
      <w:r>
        <w:t>added to his 1906 Type I Tabulator allowed it to be programmed for different jobs, and by the late 1940s, unit record equipment such as the IBM 602 and IBM 604, were programmed by control panels in a similar way, as were the first electronic computers.</w:t>
      </w:r>
      <w:r>
        <w:br/>
        <w:t>A study found that a few simple readability transformations made code shorter and drastically reduced the time to understand it.</w:t>
      </w:r>
      <w:r>
        <w:br/>
        <w:t>The following properties are among the most important:</w:t>
      </w:r>
      <w:r>
        <w:br/>
      </w:r>
      <w:r>
        <w:br/>
        <w:t xml:space="preserve"> In computer programming, readability refers to the ease with which a huma</w:t>
      </w:r>
      <w:r>
        <w:t>n reader can comprehend the purpose, control flow, and operation of source code.</w:t>
      </w:r>
    </w:p>
    <w:sectPr w:rsidR="00C828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652187">
    <w:abstractNumId w:val="8"/>
  </w:num>
  <w:num w:numId="2" w16cid:durableId="938024449">
    <w:abstractNumId w:val="6"/>
  </w:num>
  <w:num w:numId="3" w16cid:durableId="12191377">
    <w:abstractNumId w:val="5"/>
  </w:num>
  <w:num w:numId="4" w16cid:durableId="538594298">
    <w:abstractNumId w:val="4"/>
  </w:num>
  <w:num w:numId="5" w16cid:durableId="241373842">
    <w:abstractNumId w:val="7"/>
  </w:num>
  <w:num w:numId="6" w16cid:durableId="59638910">
    <w:abstractNumId w:val="3"/>
  </w:num>
  <w:num w:numId="7" w16cid:durableId="1112937602">
    <w:abstractNumId w:val="2"/>
  </w:num>
  <w:num w:numId="8" w16cid:durableId="1290624557">
    <w:abstractNumId w:val="1"/>
  </w:num>
  <w:num w:numId="9" w16cid:durableId="546843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25E"/>
    <w:rsid w:val="0029639D"/>
    <w:rsid w:val="00326F90"/>
    <w:rsid w:val="00AA1D8D"/>
    <w:rsid w:val="00B47730"/>
    <w:rsid w:val="00C828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