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91351" w:rsidRDefault="00495EC3">
      <w:r>
        <w:t>Scripting and breakpointing is also part of this process..</w:t>
      </w:r>
      <w:r>
        <w:br/>
      </w:r>
      <w:r>
        <w:t xml:space="preserve"> Different programming languages support different styles of programming (called programming paradigms).</w:t>
      </w:r>
      <w:r>
        <w:br/>
        <w:t>One approach popular for requirements analysis is Use Case analysis.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</w:r>
      <w:r>
        <w:br/>
        <w:t>Normally the first step in debugging is to attempt to reproduce the problem.</w:t>
      </w:r>
      <w:r>
        <w:br/>
        <w:t>However, Charles Babbage had already written his first program for the Analytical Engine</w:t>
      </w:r>
      <w:r>
        <w:t xml:space="preserve"> in 1837.</w:t>
      </w:r>
      <w:r>
        <w:br/>
        <w:t>Techniques like Code refactoring can enhance readability.</w:t>
      </w:r>
      <w:r>
        <w:br/>
        <w:t>Ideally, the programming language best suited for the task at hand will be selected.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 xml:space="preserve"> Whatever the approach to development may be, the final program must satisfy some fundamental properties.</w:t>
      </w:r>
      <w:r>
        <w:br/>
        <w:t xml:space="preserve"> Programs were mostly entered using punche</w:t>
      </w:r>
      <w:r>
        <w:t>d cards or paper tape.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Sometimes software development is known as software en</w:t>
      </w:r>
      <w:r>
        <w:t>gineering, especially when it employs formal methods or follows an engineering design process.</w:t>
      </w:r>
    </w:p>
    <w:sectPr w:rsidR="0009135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68348645">
    <w:abstractNumId w:val="8"/>
  </w:num>
  <w:num w:numId="2" w16cid:durableId="468402278">
    <w:abstractNumId w:val="6"/>
  </w:num>
  <w:num w:numId="3" w16cid:durableId="556740106">
    <w:abstractNumId w:val="5"/>
  </w:num>
  <w:num w:numId="4" w16cid:durableId="1580208517">
    <w:abstractNumId w:val="4"/>
  </w:num>
  <w:num w:numId="5" w16cid:durableId="208423534">
    <w:abstractNumId w:val="7"/>
  </w:num>
  <w:num w:numId="6" w16cid:durableId="1529875646">
    <w:abstractNumId w:val="3"/>
  </w:num>
  <w:num w:numId="7" w16cid:durableId="1395932437">
    <w:abstractNumId w:val="2"/>
  </w:num>
  <w:num w:numId="8" w16cid:durableId="583996112">
    <w:abstractNumId w:val="1"/>
  </w:num>
  <w:num w:numId="9" w16cid:durableId="2544841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1351"/>
    <w:rsid w:val="0015074B"/>
    <w:rsid w:val="0029639D"/>
    <w:rsid w:val="00326F90"/>
    <w:rsid w:val="00495EC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2023-12-06T08:18:00Z</dcterms:modified>
  <cp:category/>
</cp:coreProperties>
</file>