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E33" w:rsidRDefault="0022561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different instruction sets also have different assembly languages.</w:t>
      </w:r>
      <w:r>
        <w:br/>
        <w:t xml:space="preserve">Trade-offs from this ideal involve finding enough programmers who know the language to build a team, the availability of compilers for that language, and </w:t>
      </w:r>
      <w:r>
        <w:t>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Ideally, the programming language best suited for the task at hand will be selected.</w:t>
      </w:r>
      <w:r>
        <w:br/>
        <w:t>Methods of measuring programming language popularity include: counting the number of job advertisements that mention the language, the number of books so</w:t>
      </w:r>
      <w:r>
        <w:t>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They are the building blocks for all software, from the simplest applications to the most sophisticated ones.</w:t>
      </w:r>
      <w:r>
        <w:br/>
        <w:t>As early as the 9th century, a programmable music sequencer was invented by t</w:t>
      </w:r>
      <w:r>
        <w:t>he Persian Banu Musa brothers, who described an automated mechanical flute player in the Book of Ingenious Devices.</w:t>
      </w:r>
      <w:r>
        <w:br/>
        <w:t>By the late 1960s, data storage devices and computer terminals became inexpensive enough that programs could be created by typing directly into the computers.</w:t>
      </w:r>
      <w:r>
        <w:br/>
        <w:t>Unreadable code often leads to bugs, inefficiencies, and duplicated code.</w:t>
      </w:r>
      <w:r>
        <w:br/>
        <w:t xml:space="preserve"> Auxiliary tasks accompanying and related to programming include analyzing requirements, testing, debugging (investigating and fixing problems), implementation of </w:t>
      </w:r>
      <w:r>
        <w:t>build systems, and management of derived artifacts, such as programs' machine code.</w:t>
      </w:r>
      <w:r>
        <w:br/>
        <w:t>Text editors were also developed that allowed changes and corrections to be made much more easily than with punched cards.</w:t>
      </w:r>
      <w:r>
        <w:br/>
        <w:t>Languages form an approximate spectrum from "low-level" to "high-level"; "low-level" languages are typically more machine-oriented and faster to execute, whereas "high-level" languages are more abstract and easier to use but execute less quickly.</w:t>
      </w:r>
    </w:p>
    <w:sectPr w:rsidR="00F34E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3162257">
    <w:abstractNumId w:val="8"/>
  </w:num>
  <w:num w:numId="2" w16cid:durableId="807280140">
    <w:abstractNumId w:val="6"/>
  </w:num>
  <w:num w:numId="3" w16cid:durableId="1781753429">
    <w:abstractNumId w:val="5"/>
  </w:num>
  <w:num w:numId="4" w16cid:durableId="732385018">
    <w:abstractNumId w:val="4"/>
  </w:num>
  <w:num w:numId="5" w16cid:durableId="1475751794">
    <w:abstractNumId w:val="7"/>
  </w:num>
  <w:num w:numId="6" w16cid:durableId="334891354">
    <w:abstractNumId w:val="3"/>
  </w:num>
  <w:num w:numId="7" w16cid:durableId="69040092">
    <w:abstractNumId w:val="2"/>
  </w:num>
  <w:num w:numId="8" w16cid:durableId="1034500265">
    <w:abstractNumId w:val="1"/>
  </w:num>
  <w:num w:numId="9" w16cid:durableId="162689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61A"/>
    <w:rsid w:val="0029639D"/>
    <w:rsid w:val="00326F90"/>
    <w:rsid w:val="00AA1D8D"/>
    <w:rsid w:val="00B47730"/>
    <w:rsid w:val="00CB0664"/>
    <w:rsid w:val="00F34E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