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532" w:rsidRDefault="00A0506B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Programmable devices have existed for centuries.</w:t>
      </w:r>
      <w:r>
        <w:br/>
        <w:t>This can be a non-trivial task, for example as with parallel processes or some unusual software bugs.</w:t>
      </w:r>
      <w:r>
        <w:br/>
        <w:t>However, because an assembly language is little more than a different notation for a machine langua</w:t>
      </w:r>
      <w:r>
        <w:t>ge,  two machines with different instruction sets also have different assembly languages.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He gave the first description of cryptanalysis by frequency analysis, the earliest code-breaking algorithm.</w:t>
      </w:r>
      <w:r>
        <w:br/>
        <w:t>When debugging the p</w:t>
      </w:r>
      <w:r>
        <w:t>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Their jobs usually involve:</w:t>
      </w:r>
      <w:r>
        <w:br/>
        <w:t xml:space="preserve"> Although programming has been presented in the media as a </w:t>
      </w:r>
      <w:r>
        <w:t>somewhat mathematical subject, some research shows that good programmers have strong skills in natural human languages, and that learning to code is similar to learning a foreign language.</w:t>
      </w:r>
      <w:r>
        <w:br/>
        <w:t>They are the building blocks for all software, from the simplest applications to the most sophisticated ones.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623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141984">
    <w:abstractNumId w:val="8"/>
  </w:num>
  <w:num w:numId="2" w16cid:durableId="717315660">
    <w:abstractNumId w:val="6"/>
  </w:num>
  <w:num w:numId="3" w16cid:durableId="1168790016">
    <w:abstractNumId w:val="5"/>
  </w:num>
  <w:num w:numId="4" w16cid:durableId="1990553553">
    <w:abstractNumId w:val="4"/>
  </w:num>
  <w:num w:numId="5" w16cid:durableId="941376592">
    <w:abstractNumId w:val="7"/>
  </w:num>
  <w:num w:numId="6" w16cid:durableId="578178757">
    <w:abstractNumId w:val="3"/>
  </w:num>
  <w:num w:numId="7" w16cid:durableId="888690125">
    <w:abstractNumId w:val="2"/>
  </w:num>
  <w:num w:numId="8" w16cid:durableId="276527718">
    <w:abstractNumId w:val="1"/>
  </w:num>
  <w:num w:numId="9" w16cid:durableId="23358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532"/>
    <w:rsid w:val="00A050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