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1DC" w:rsidRDefault="00F64F75">
      <w:r>
        <w:t>The choice of language used is subject to many considerations, such as company policy, suitability to task, availability of third-party packages, or individual preference..</w:t>
      </w:r>
      <w:r>
        <w:br/>
        <w:t xml:space="preserve">It involves designing and implementing algorithms, step-by-step </w:t>
      </w:r>
      <w:r>
        <w:t>specifications of procedures, by writing code in one or more programming languages.</w:t>
      </w:r>
      <w:r>
        <w:br/>
        <w:t xml:space="preserve"> A similar technique used for database design is Entity-Relationship Modeling (ER Modeling).</w:t>
      </w:r>
      <w:r>
        <w:br/>
        <w:t xml:space="preserve"> Different programming languages support different styles of programming (called programming paradigms).</w:t>
      </w:r>
      <w:r>
        <w:br/>
        <w:t xml:space="preserve"> Debugging is often done with IDEs. Standalone debuggers like GDB are also used, and these often provide less of a visual environment, usually using a command line.</w:t>
      </w:r>
      <w:r>
        <w:br/>
        <w:t xml:space="preserve"> Some languages are very popular for particular kinds of applicat</w:t>
      </w:r>
      <w:r>
        <w: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w:t>
      </w:r>
      <w:r>
        <w:t>ry, the Arab mathematician Al-Kindi described a cryptographic algorithm for deciphering encrypted code, in A Manuscript on Deciphering Cryptographic Messages.</w:t>
      </w:r>
      <w:r>
        <w:br/>
        <w:t>Normally the first step in debugging is to attempt to reproduce the problem.</w:t>
      </w:r>
      <w:r>
        <w:br/>
        <w:t xml:space="preserve"> Implementation techniques include imperative languages (object-oriented or procedural), functional languages, and logic languages.</w:t>
      </w:r>
      <w:r>
        <w:br/>
        <w:t xml:space="preserve"> The first computer program is generally dated to 1843, when mathematician Ada Lovelace published an algorithm to calculate a sequence of Bernou</w:t>
      </w:r>
      <w:r>
        <w:t>lli numbers, intended to be carried out by Charles Babbage's Analytical Engine.</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automated mechanical flute player in the Book of Ingenious Devices.</w:t>
      </w:r>
      <w:r>
        <w:br/>
        <w:t>One approach popular for requirements analysis is Use Case analysis.</w:t>
      </w:r>
      <w:r>
        <w:br/>
        <w:t>Languages form an app</w:t>
      </w:r>
      <w:r>
        <w:t>roximate spectrum from "low-level" to "high-level"; "low-level" languages are typically more machine-oriented and faster to execute, whereas "high-level" languages are more abstract and easier to use but execute less quickly.</w:t>
      </w:r>
    </w:p>
    <w:sectPr w:rsidR="00415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140435">
    <w:abstractNumId w:val="8"/>
  </w:num>
  <w:num w:numId="2" w16cid:durableId="1990480579">
    <w:abstractNumId w:val="6"/>
  </w:num>
  <w:num w:numId="3" w16cid:durableId="1817066624">
    <w:abstractNumId w:val="5"/>
  </w:num>
  <w:num w:numId="4" w16cid:durableId="1789740406">
    <w:abstractNumId w:val="4"/>
  </w:num>
  <w:num w:numId="5" w16cid:durableId="1647051939">
    <w:abstractNumId w:val="7"/>
  </w:num>
  <w:num w:numId="6" w16cid:durableId="1727800572">
    <w:abstractNumId w:val="3"/>
  </w:num>
  <w:num w:numId="7" w16cid:durableId="1023362659">
    <w:abstractNumId w:val="2"/>
  </w:num>
  <w:num w:numId="8" w16cid:durableId="1685546050">
    <w:abstractNumId w:val="1"/>
  </w:num>
  <w:num w:numId="9" w16cid:durableId="130766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1DC"/>
    <w:rsid w:val="00AA1D8D"/>
    <w:rsid w:val="00B47730"/>
    <w:rsid w:val="00CB0664"/>
    <w:rsid w:val="00F64F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