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FC3" w:rsidRDefault="009877A0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>As early as the 9th centu</w:t>
      </w:r>
      <w:r>
        <w:t>ry, a programmable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>In the 9th century, the Arab mathematician Al-Kindi described a cryptographic algorithm for deciphering encry</w:t>
      </w:r>
      <w:r>
        <w:t>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</w:p>
    <w:sectPr w:rsidR="00795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602797">
    <w:abstractNumId w:val="8"/>
  </w:num>
  <w:num w:numId="2" w16cid:durableId="918827623">
    <w:abstractNumId w:val="6"/>
  </w:num>
  <w:num w:numId="3" w16cid:durableId="1170949919">
    <w:abstractNumId w:val="5"/>
  </w:num>
  <w:num w:numId="4" w16cid:durableId="793141041">
    <w:abstractNumId w:val="4"/>
  </w:num>
  <w:num w:numId="5" w16cid:durableId="876234676">
    <w:abstractNumId w:val="7"/>
  </w:num>
  <w:num w:numId="6" w16cid:durableId="409617310">
    <w:abstractNumId w:val="3"/>
  </w:num>
  <w:num w:numId="7" w16cid:durableId="1525633385">
    <w:abstractNumId w:val="2"/>
  </w:num>
  <w:num w:numId="8" w16cid:durableId="887423312">
    <w:abstractNumId w:val="1"/>
  </w:num>
  <w:num w:numId="9" w16cid:durableId="15255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FC3"/>
    <w:rsid w:val="009877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