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509" w:rsidRDefault="007E160D">
      <w:r>
        <w:br/>
        <w:t>The first compiler related tool, the A-0 System, was developed in 1952 by Grace Hopper, who also coined the term 'compiler'..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numb</w:t>
      </w:r>
      <w:r>
        <w:t>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 xml:space="preserve">For example, COBOL is still strong in corporate data centers </w:t>
      </w:r>
      <w:r>
        <w:t>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The academic</w:t>
      </w:r>
      <w:r>
        <w:t xml:space="preserve"> field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250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07893">
    <w:abstractNumId w:val="8"/>
  </w:num>
  <w:num w:numId="2" w16cid:durableId="23558906">
    <w:abstractNumId w:val="6"/>
  </w:num>
  <w:num w:numId="3" w16cid:durableId="671371682">
    <w:abstractNumId w:val="5"/>
  </w:num>
  <w:num w:numId="4" w16cid:durableId="1114834650">
    <w:abstractNumId w:val="4"/>
  </w:num>
  <w:num w:numId="5" w16cid:durableId="625501416">
    <w:abstractNumId w:val="7"/>
  </w:num>
  <w:num w:numId="6" w16cid:durableId="2129734937">
    <w:abstractNumId w:val="3"/>
  </w:num>
  <w:num w:numId="7" w16cid:durableId="1824394861">
    <w:abstractNumId w:val="2"/>
  </w:num>
  <w:num w:numId="8" w16cid:durableId="2029986947">
    <w:abstractNumId w:val="1"/>
  </w:num>
  <w:num w:numId="9" w16cid:durableId="8445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09"/>
    <w:rsid w:val="0029639D"/>
    <w:rsid w:val="00326F90"/>
    <w:rsid w:val="007E16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