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EFA" w:rsidRDefault="0065059C">
      <w:r>
        <w:t>Proficient programming usually requires expertise in several different subjects, including knowledge of the application domain, details of programming languages and generic code libraries, specialized algorithms, and formal logic..</w:t>
      </w:r>
      <w:r>
        <w:br/>
        <w:t xml:space="preserve">However, with the </w:t>
      </w:r>
      <w:r>
        <w:t>concept of the stored-program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 xml:space="preserve"> Various visual programming languages have also been developed with the intent to resolve readability concerns by adopting non-traditional approaches to code structure and display.</w:t>
      </w:r>
      <w:r>
        <w:br/>
        <w:t xml:space="preserve">Normally </w:t>
      </w:r>
      <w:r>
        <w:t>the first step in debugging is to attempt to reproduce the problem.</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Readability is important because progr</w:t>
      </w:r>
      <w:r>
        <w:t>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w:t>
      </w:r>
      <w:r>
        <w:t>sers of business languages such as COBOL).</w:t>
      </w:r>
      <w:r>
        <w:br/>
        <w:t>It affects the aspects of quality above, 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w:t>
      </w:r>
      <w:r>
        <w:t>ine value modeling, implementation, and failure elimination (debugging).</w:t>
      </w:r>
      <w:r>
        <w:br/>
        <w:t>Many applications use a mix of several languages in their construction and use.</w:t>
      </w:r>
      <w:r>
        <w:br/>
        <w:t>The choice of language used is subject to many considerations, such as company policy, suitability to task, availability of third-party packages, or individual preference.</w:t>
      </w:r>
      <w:r>
        <w:br/>
        <w:t xml:space="preserve">Later a control panel (plug board) added to his 1906 Type I Tabulator allowed it to be programmed for different jobs, and by the late 1940s, unit record equipment such as the IBM 602 and </w:t>
      </w:r>
      <w:r>
        <w:t>IBM 604, were programmed by control panels in a similar way, as were the first electronic computers.</w:t>
      </w:r>
    </w:p>
    <w:sectPr w:rsidR="008E1E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407030">
    <w:abstractNumId w:val="8"/>
  </w:num>
  <w:num w:numId="2" w16cid:durableId="1478915511">
    <w:abstractNumId w:val="6"/>
  </w:num>
  <w:num w:numId="3" w16cid:durableId="702094751">
    <w:abstractNumId w:val="5"/>
  </w:num>
  <w:num w:numId="4" w16cid:durableId="1354457524">
    <w:abstractNumId w:val="4"/>
  </w:num>
  <w:num w:numId="5" w16cid:durableId="1590652319">
    <w:abstractNumId w:val="7"/>
  </w:num>
  <w:num w:numId="6" w16cid:durableId="1761829392">
    <w:abstractNumId w:val="3"/>
  </w:num>
  <w:num w:numId="7" w16cid:durableId="391971530">
    <w:abstractNumId w:val="2"/>
  </w:num>
  <w:num w:numId="8" w16cid:durableId="1730302922">
    <w:abstractNumId w:val="1"/>
  </w:num>
  <w:num w:numId="9" w16cid:durableId="104178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59C"/>
    <w:rsid w:val="008E1E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