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51D" w:rsidRDefault="002A56EB">
      <w:r>
        <w:t>There are many approaches to the Software development process..</w:t>
      </w:r>
      <w:r>
        <w:br/>
        <w:t xml:space="preserve">As early as the 9th century, a programmable music sequencer was invented by the Persian Banu Musa brothers, who described an automated mechanical flute player in the Book of Ingenious </w:t>
      </w:r>
      <w:r>
        <w:t>Devices.</w:t>
      </w:r>
      <w:r>
        <w:br/>
        <w:t>Many applications use a mix of several languages in their construction and use.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example, when a bug in a compiler can make it crash when parsing some large source file, a simplification of the test case that results i</w:t>
      </w:r>
      <w:r>
        <w:t>n only few lines from the original source file can be sufficient to reproduce the same crash.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Different programming languages support different styles of programming (called programming paradigms).</w:t>
      </w:r>
      <w:r>
        <w:br/>
        <w:t xml:space="preserve">Normally the first step in debugging is </w:t>
      </w:r>
      <w:r>
        <w:t>to attempt to reproduce the problem.</w:t>
      </w:r>
      <w:r>
        <w:br/>
        <w:t>He gave the first description of cryptanalysis by frequency analysis, the earliest code-breaking algorithm.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Auxiliary tasks accompanying and related to programming include analyzing requirements, testing, debugging (investigating and fixing problems), implementation of build systems, and management of</w:t>
      </w:r>
      <w:r>
        <w:t xml:space="preserve"> derived artifacts, such as programs' machine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F545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0422906">
    <w:abstractNumId w:val="8"/>
  </w:num>
  <w:num w:numId="2" w16cid:durableId="1577284750">
    <w:abstractNumId w:val="6"/>
  </w:num>
  <w:num w:numId="3" w16cid:durableId="153499655">
    <w:abstractNumId w:val="5"/>
  </w:num>
  <w:num w:numId="4" w16cid:durableId="1148981105">
    <w:abstractNumId w:val="4"/>
  </w:num>
  <w:num w:numId="5" w16cid:durableId="1575772101">
    <w:abstractNumId w:val="7"/>
  </w:num>
  <w:num w:numId="6" w16cid:durableId="1694070183">
    <w:abstractNumId w:val="3"/>
  </w:num>
  <w:num w:numId="7" w16cid:durableId="931360350">
    <w:abstractNumId w:val="2"/>
  </w:num>
  <w:num w:numId="8" w16cid:durableId="993676552">
    <w:abstractNumId w:val="1"/>
  </w:num>
  <w:num w:numId="9" w16cid:durableId="56611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56EB"/>
    <w:rsid w:val="00326F90"/>
    <w:rsid w:val="00AA1D8D"/>
    <w:rsid w:val="00B47730"/>
    <w:rsid w:val="00CB0664"/>
    <w:rsid w:val="00F545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2023-12-06T12:13:00Z</dcterms:modified>
  <cp:category/>
</cp:coreProperties>
</file>