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0CC" w:rsidRDefault="00291ED1">
      <w:r>
        <w:t>Programming languages are essential for software development..</w:t>
      </w:r>
      <w:r>
        <w:br/>
        <w:t>The Unified Modeling Language (UML) is a notation used for both the OOAD and MDA.</w:t>
      </w:r>
      <w:r>
        <w:br/>
      </w:r>
      <w:r>
        <w:t xml:space="preserve"> Popular modeling techniques include Object-Oriented Analysis and Design (OOAD) and Model-Driven Architecture (MDA).</w:t>
      </w:r>
      <w:r>
        <w:br/>
        <w:t xml:space="preserve"> Code-breaking algorithms have also existed for centuries.</w:t>
      </w:r>
      <w:r>
        <w:br/>
        <w:t>A study found that a few simple readability transformations made code shorter and drastically reduced the time to understand it.</w:t>
      </w:r>
      <w:r>
        <w:br/>
        <w:t>It involves designing and implementing algorithms, step-by-step specifications of procedures, by writing code in one or more programming languages.</w:t>
      </w:r>
      <w:r>
        <w:br/>
        <w:t>Some text editors such as Emacs allow GDB to be invoked thr</w:t>
      </w:r>
      <w:r>
        <w:t>ough them, to provide a visual environment.</w:t>
      </w:r>
      <w:r>
        <w:br/>
        <w:t>Some languages are more prone to some kinds of faults because their specification does not require compilers to perform as much checking as other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w:t>
      </w:r>
      <w:r>
        <w:t>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Various visual </w:t>
      </w:r>
      <w:r>
        <w:t>programming languages have also been developed with the intent to resolve readability concerns by adopting non-traditional approaches to code structure and display.</w:t>
      </w:r>
      <w:r>
        <w:br/>
      </w:r>
      <w:r>
        <w:br/>
        <w:t xml:space="preserve"> Computer programming or coding is the composition of sequences of instructions, called programs, that computers can follow to perform tasks.</w:t>
      </w:r>
      <w:r>
        <w:br/>
        <w:t xml:space="preserve"> Whatever the approach to development may be, the final program must satisfy some fundamental properties.</w:t>
      </w:r>
      <w:r>
        <w:br/>
        <w:t>For this purpose, algorithms are classified into orders using so-called Big O notation, which expr</w:t>
      </w:r>
      <w:r>
        <w:t>esses resource use, such as execution time or memory consumption, in terms of the size of an input.</w:t>
      </w:r>
    </w:p>
    <w:sectPr w:rsidR="00EB40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585548">
    <w:abstractNumId w:val="8"/>
  </w:num>
  <w:num w:numId="2" w16cid:durableId="1345286914">
    <w:abstractNumId w:val="6"/>
  </w:num>
  <w:num w:numId="3" w16cid:durableId="1474711537">
    <w:abstractNumId w:val="5"/>
  </w:num>
  <w:num w:numId="4" w16cid:durableId="1584220490">
    <w:abstractNumId w:val="4"/>
  </w:num>
  <w:num w:numId="5" w16cid:durableId="398019877">
    <w:abstractNumId w:val="7"/>
  </w:num>
  <w:num w:numId="6" w16cid:durableId="490029986">
    <w:abstractNumId w:val="3"/>
  </w:num>
  <w:num w:numId="7" w16cid:durableId="1244417926">
    <w:abstractNumId w:val="2"/>
  </w:num>
  <w:num w:numId="8" w16cid:durableId="282925297">
    <w:abstractNumId w:val="1"/>
  </w:num>
  <w:num w:numId="9" w16cid:durableId="197263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ED1"/>
    <w:rsid w:val="0029639D"/>
    <w:rsid w:val="00326F90"/>
    <w:rsid w:val="00AA1D8D"/>
    <w:rsid w:val="00B47730"/>
    <w:rsid w:val="00CB0664"/>
    <w:rsid w:val="00EB40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