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164B" w:rsidRDefault="001F200A">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Provided the functions in a library follow the appropriate run-time conventions (e.g., method of passing arguments), then these functions may be written in any other language.</w:t>
      </w:r>
      <w:r>
        <w:br/>
        <w:t>Some languages are more prone to some kinds of faults because their specification does not require compilers to perform as much checking as other languages.</w:t>
      </w:r>
      <w:r>
        <w:br/>
        <w:t xml:space="preserve"> Some languages are very popular for particular kinds of applications, while some languages are regularly used to write many different kinds of applications.</w:t>
      </w:r>
      <w:r>
        <w:br/>
      </w:r>
      <w:r>
        <w:br/>
        <w:t xml:space="preserve"> Computer programmi</w:t>
      </w:r>
      <w:r>
        <w:t>ng or coding is the composition of sequences of instructions, called programs, that computers can follow to perform tasks.</w:t>
      </w:r>
      <w:r>
        <w:br/>
        <w:t xml:space="preserve"> Following a consistent programming style often helps readability.</w:t>
      </w:r>
      <w:r>
        <w:br/>
        <w:t>FORTRAN, the first widely used high-level language to have a functional implementation, came out in 1957, and many other languages were soon developed—in particular, COBOL aimed at commercial data processing, and Lisp for computer research.</w:t>
      </w:r>
      <w:r>
        <w:br/>
        <w:t>There exist a lot of different approaches for each of those tasks.</w:t>
      </w:r>
      <w:r>
        <w:br/>
        <w:t>Proficient pro</w:t>
      </w:r>
      <w:r>
        <w:t>gramming usually requires expertise in several different subjects, including knowledge of the application domain, details of programming languages and generic code libraries, specialized algorithms, and formal logic.</w:t>
      </w:r>
      <w:r>
        <w:br/>
        <w:t>However, with the concept of the stored-program computer introduced in 1949, both programs and data were stored and manipulated in the same way in computer memory.</w:t>
      </w:r>
      <w:r>
        <w:br/>
        <w:t>Unreadable code often leads to bugs, inefficiencies, and duplicated code.</w:t>
      </w:r>
      <w:r>
        <w:br/>
        <w:t>Some of these factors include:</w:t>
      </w:r>
      <w:r>
        <w:br/>
        <w:t xml:space="preserve"> The presentation aspects </w:t>
      </w:r>
      <w:r>
        <w:t>of this (such as indents, line breaks, color highlighting, and so on) are often handled by the source code editor, but the content aspects reflect the programmer's talent and skills.</w:t>
      </w:r>
      <w:r>
        <w:br/>
        <w:t>Normally the first step in debugging is to attempt to reproduce the problem.</w:t>
      </w:r>
      <w:r>
        <w:br/>
        <w:t>Ideally, the programming language best suited for the task at hand will be selected.</w:t>
      </w:r>
      <w:r>
        <w:br/>
        <w:t>It involves designing and implementing algorithms, step-by-step specifications of procedures, by writing code in one or more programming languages.</w:t>
      </w:r>
    </w:p>
    <w:sectPr w:rsidR="003A16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4115438">
    <w:abstractNumId w:val="8"/>
  </w:num>
  <w:num w:numId="2" w16cid:durableId="544833434">
    <w:abstractNumId w:val="6"/>
  </w:num>
  <w:num w:numId="3" w16cid:durableId="2000880912">
    <w:abstractNumId w:val="5"/>
  </w:num>
  <w:num w:numId="4" w16cid:durableId="441607856">
    <w:abstractNumId w:val="4"/>
  </w:num>
  <w:num w:numId="5" w16cid:durableId="420445012">
    <w:abstractNumId w:val="7"/>
  </w:num>
  <w:num w:numId="6" w16cid:durableId="2067991576">
    <w:abstractNumId w:val="3"/>
  </w:num>
  <w:num w:numId="7" w16cid:durableId="894005387">
    <w:abstractNumId w:val="2"/>
  </w:num>
  <w:num w:numId="8" w16cid:durableId="1253010109">
    <w:abstractNumId w:val="1"/>
  </w:num>
  <w:num w:numId="9" w16cid:durableId="1431966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200A"/>
    <w:rsid w:val="0029639D"/>
    <w:rsid w:val="00326F90"/>
    <w:rsid w:val="003A164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2023-12-06T12:48:00Z</dcterms:modified>
  <cp:category/>
</cp:coreProperties>
</file>