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2FF" w:rsidRDefault="00D708CF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Popular modeling techniques include Object-Oriented Analysis and Design (OOAD) and Model-Driven Architecture (MDA).</w:t>
      </w:r>
      <w:r>
        <w:br/>
        <w:t>Expert programmers are familiar with a variety of well-established algorithms and their respective complexities and use this knowledge t</w:t>
      </w:r>
      <w:r>
        <w:t>o choose algorithms that are best suited to the circumstances.</w:t>
      </w:r>
      <w:r>
        <w:br/>
        <w:t>Techniques like Code refactoring can enhance readability.</w:t>
      </w:r>
      <w:r>
        <w:br/>
        <w:t>Scripting and breakpointing is also part of this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Computer programmers are those who write computer software.</w:t>
      </w:r>
      <w:r>
        <w:br/>
        <w:t xml:space="preserve">They are the building blocks for all </w:t>
      </w:r>
      <w:r>
        <w:t>software, from the simplest applications to the most sophisticated ones.</w:t>
      </w:r>
      <w:r>
        <w:br/>
        <w:t>It involves designing and implementing algorithms, step-by-step specifications of procedures, by writing code in one or more programming languages.</w:t>
      </w:r>
      <w:r>
        <w:br/>
        <w:t>He gave the first description of cryptanalysis by frequency analysis, the earliest code-breaking algorithm.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>There exist a lot of different approaches for ea</w:t>
      </w:r>
      <w:r>
        <w:t>ch of those tasks.</w:t>
      </w:r>
    </w:p>
    <w:sectPr w:rsidR="004242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478823">
    <w:abstractNumId w:val="8"/>
  </w:num>
  <w:num w:numId="2" w16cid:durableId="1385836499">
    <w:abstractNumId w:val="6"/>
  </w:num>
  <w:num w:numId="3" w16cid:durableId="1135411829">
    <w:abstractNumId w:val="5"/>
  </w:num>
  <w:num w:numId="4" w16cid:durableId="1962414042">
    <w:abstractNumId w:val="4"/>
  </w:num>
  <w:num w:numId="5" w16cid:durableId="1297493196">
    <w:abstractNumId w:val="7"/>
  </w:num>
  <w:num w:numId="6" w16cid:durableId="384526141">
    <w:abstractNumId w:val="3"/>
  </w:num>
  <w:num w:numId="7" w16cid:durableId="1693455252">
    <w:abstractNumId w:val="2"/>
  </w:num>
  <w:num w:numId="8" w16cid:durableId="1209495654">
    <w:abstractNumId w:val="1"/>
  </w:num>
  <w:num w:numId="9" w16cid:durableId="171095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2FF"/>
    <w:rsid w:val="00AA1D8D"/>
    <w:rsid w:val="00B47730"/>
    <w:rsid w:val="00CB0664"/>
    <w:rsid w:val="00D708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