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C63" w:rsidRDefault="00306CCD">
      <w:r>
        <w:t>He gave the first description of cryptanalysis by frequency analysis, the earliest code-breaking algorithm..</w:t>
      </w:r>
      <w:r>
        <w:br/>
      </w:r>
      <w:r>
        <w:br/>
        <w:t xml:space="preserve">For example, COBOL is still strong in corporate data centers often on large mainframe computers, Fortran in engineering applications, </w:t>
      </w:r>
      <w:r>
        <w:t>scripting languages in Web development, and C in embedded software.</w:t>
      </w:r>
      <w:r>
        <w:br/>
        <w:t>In 1206, the Arab engineer Al-Jazari invented a programmable drum machine where a musical mechanical automaton could be made to play different rhythms and drum patterns, via pegs and cams.</w:t>
      </w:r>
      <w:r>
        <w:br/>
        <w:t>It affects the aspects of quality above, including portability, usability and most importantly maintainability.</w:t>
      </w:r>
      <w:r>
        <w:br/>
        <w:t>Integrated development environments (IDEs) aim to integrate all such help.</w:t>
      </w:r>
      <w:r>
        <w:br/>
        <w:t xml:space="preserve"> These compiled languages allow the programmer to write programs in </w:t>
      </w:r>
      <w:r>
        <w:t>terms that are syntactically richer, and more capable of abstracting the code, making it easy to target varying machine instruction sets via compilation declarations and heuristics.</w:t>
      </w:r>
      <w:r>
        <w:br/>
        <w:t>They are the building blocks for all software, from the simplest applications to the most sophisticated ones.</w:t>
      </w:r>
      <w:r>
        <w:br/>
        <w:t xml:space="preserve"> Programmable devices have existed for centuries.</w:t>
      </w:r>
      <w:r>
        <w:br/>
        <w:t xml:space="preserve"> Debugging is a very important task in the software development process since having defects in a program can have significant consequences for its users.</w:t>
      </w:r>
      <w:r>
        <w:br/>
        <w:t>Some of these f</w:t>
      </w:r>
      <w:r>
        <w:t>actors include:</w:t>
      </w:r>
      <w:r>
        <w:br/>
        <w:t xml:space="preserve"> The presentation aspects of this (such as indents, line breaks, color highlighting, and so on) are often handled by the source code editor, but the content aspects reflect the programmer's talent and skills.</w:t>
      </w:r>
      <w:r>
        <w:br/>
        <w:t>FORTRAN, the first widely used high-level language to have a functional implementation, came out in 1957, and many other languages were soon developed—in particular, COBOL aimed at commercial data processing, and Lisp for computer research.</w:t>
      </w:r>
      <w:r>
        <w:br/>
        <w:t>For this purpose, algorithms are classified in</w:t>
      </w:r>
      <w:r>
        <w:t>to orders using so-called Big O notation, which expresses resource use, such as execution time or memory consumption, in terms of the size of an input.</w:t>
      </w:r>
      <w:r>
        <w:br/>
        <w:t xml:space="preserve"> Different programming languages support different styles of programming (called programming paradigms).</w:t>
      </w:r>
      <w:r>
        <w:br/>
        <w:t xml:space="preserve"> Some languages are very popular for particular kinds of applications, while some languages are regularly used to write many different kinds of applications.</w:t>
      </w:r>
    </w:p>
    <w:sectPr w:rsidR="00384C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2053566">
    <w:abstractNumId w:val="8"/>
  </w:num>
  <w:num w:numId="2" w16cid:durableId="792528357">
    <w:abstractNumId w:val="6"/>
  </w:num>
  <w:num w:numId="3" w16cid:durableId="963921082">
    <w:abstractNumId w:val="5"/>
  </w:num>
  <w:num w:numId="4" w16cid:durableId="1364593228">
    <w:abstractNumId w:val="4"/>
  </w:num>
  <w:num w:numId="5" w16cid:durableId="1808085261">
    <w:abstractNumId w:val="7"/>
  </w:num>
  <w:num w:numId="6" w16cid:durableId="1031882698">
    <w:abstractNumId w:val="3"/>
  </w:num>
  <w:num w:numId="7" w16cid:durableId="720592530">
    <w:abstractNumId w:val="2"/>
  </w:num>
  <w:num w:numId="8" w16cid:durableId="1423836645">
    <w:abstractNumId w:val="1"/>
  </w:num>
  <w:num w:numId="9" w16cid:durableId="23246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CCD"/>
    <w:rsid w:val="00326F90"/>
    <w:rsid w:val="00384C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