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3651" w:rsidRDefault="00F90D24">
      <w:r>
        <w:t xml:space="preserve"> Debugging is often done with IDEs..</w:t>
      </w:r>
      <w:r>
        <w:t xml:space="preserve"> Standalone debuggers like GDB are also used, and these often provide less of a visual environment, usually using a command line.</w:t>
      </w:r>
      <w:r>
        <w:br/>
        <w:t>However, readability is more than just programming style.</w:t>
      </w:r>
      <w:r>
        <w:br/>
        <w:t xml:space="preserve"> High-level languages made the process of developing a program simpler and more understandable, and less bound to the underlying hardware.</w:t>
      </w:r>
      <w:r>
        <w:br/>
        <w:t xml:space="preserve">Languages form an approximate spectrum from "low-level" to "high-level"; "low-level" languages are typically more machine-oriented and faster to execute, whereas "high-level" languages </w:t>
      </w:r>
      <w:r>
        <w:t>are more abstract and easier to use but execute less quickly.</w:t>
      </w:r>
      <w:r>
        <w:br/>
        <w:t>This can be a non-trivial task, for example as with parallel processes or some unusual software bugs.</w:t>
      </w:r>
      <w:r>
        <w:br/>
        <w:t xml:space="preserve"> After the bug is reproduced, the input of the program may need to be simplified to make it easier to debug.</w:t>
      </w:r>
      <w:r>
        <w:br/>
        <w:t>Ideally, the programming language best suited for the task at hand will be selected.</w:t>
      </w:r>
      <w:r>
        <w:br/>
        <w:t xml:space="preserve"> These compiled languages allow the programmer to write programs in terms that are syntactically richer, and more capable of abstracting the code, making </w:t>
      </w:r>
      <w:r>
        <w:t>it easy to target varying machine instruction sets via compilation declarations and heuristics.</w:t>
      </w:r>
      <w:r>
        <w:br/>
        <w:t>There are many approaches to the Software development process.</w:t>
      </w:r>
      <w:r>
        <w:br/>
        <w:t>Trial-and-error/divide-and-conquer is needed: the programmer will try to remove some parts of the original test case and check if the problem still exists.</w:t>
      </w:r>
      <w:r>
        <w:br/>
        <w:t>However, Charles Babbage had already written his first program for the Analytical Engine in 1837.</w:t>
      </w:r>
      <w:r>
        <w:br/>
        <w:t xml:space="preserve"> Implementation techniques include imperative languages (object-oriented or procedural), functional</w:t>
      </w:r>
      <w:r>
        <w:t xml:space="preserve"> languages, and logic languages.</w:t>
      </w:r>
      <w:r>
        <w:br/>
        <w:t>Expert programmers are familiar with a variety of well-established algorithms and their respective complexities and use this knowledge to choose algorithms that are best suited to the circumstances.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He gave the first description of cryptan</w:t>
      </w:r>
      <w:r>
        <w:t>alysis by frequency analysis, the earliest code-breaking algorithm.</w:t>
      </w:r>
    </w:p>
    <w:sectPr w:rsidR="007C36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11435433">
    <w:abstractNumId w:val="8"/>
  </w:num>
  <w:num w:numId="2" w16cid:durableId="409500487">
    <w:abstractNumId w:val="6"/>
  </w:num>
  <w:num w:numId="3" w16cid:durableId="901332671">
    <w:abstractNumId w:val="5"/>
  </w:num>
  <w:num w:numId="4" w16cid:durableId="1109197898">
    <w:abstractNumId w:val="4"/>
  </w:num>
  <w:num w:numId="5" w16cid:durableId="52124594">
    <w:abstractNumId w:val="7"/>
  </w:num>
  <w:num w:numId="6" w16cid:durableId="1049496069">
    <w:abstractNumId w:val="3"/>
  </w:num>
  <w:num w:numId="7" w16cid:durableId="471022784">
    <w:abstractNumId w:val="2"/>
  </w:num>
  <w:num w:numId="8" w16cid:durableId="834145865">
    <w:abstractNumId w:val="1"/>
  </w:num>
  <w:num w:numId="9" w16cid:durableId="1883394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C3651"/>
    <w:rsid w:val="00AA1D8D"/>
    <w:rsid w:val="00B47730"/>
    <w:rsid w:val="00CB0664"/>
    <w:rsid w:val="00F90D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2023-12-06T05:14:00Z</dcterms:modified>
  <cp:category/>
</cp:coreProperties>
</file>