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E0F" w:rsidRDefault="00746663">
      <w:r>
        <w:t xml:space="preserve"> High-level languages made the process of developing a program simpler and more understandable, and less bound to the underlying hardware..</w:t>
      </w:r>
      <w:r>
        <w:br/>
        <w:t>Also, specific user environment and usage history can make it difficult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By the late 1960s, data st</w:t>
      </w:r>
      <w:r>
        <w:t>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Different programming</w:t>
      </w:r>
      <w:r>
        <w:t xml:space="preserve">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Assembly languages were soon developed that let the programmer specify instruction in a text format (e.g., ADD X, </w:t>
      </w:r>
      <w:r>
        <w:t>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5A6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663570">
    <w:abstractNumId w:val="8"/>
  </w:num>
  <w:num w:numId="2" w16cid:durableId="789055991">
    <w:abstractNumId w:val="6"/>
  </w:num>
  <w:num w:numId="3" w16cid:durableId="705449903">
    <w:abstractNumId w:val="5"/>
  </w:num>
  <w:num w:numId="4" w16cid:durableId="2088646662">
    <w:abstractNumId w:val="4"/>
  </w:num>
  <w:num w:numId="5" w16cid:durableId="455955415">
    <w:abstractNumId w:val="7"/>
  </w:num>
  <w:num w:numId="6" w16cid:durableId="1005209197">
    <w:abstractNumId w:val="3"/>
  </w:num>
  <w:num w:numId="7" w16cid:durableId="984628699">
    <w:abstractNumId w:val="2"/>
  </w:num>
  <w:num w:numId="8" w16cid:durableId="1505170271">
    <w:abstractNumId w:val="1"/>
  </w:num>
  <w:num w:numId="9" w16cid:durableId="192846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E0F"/>
    <w:rsid w:val="007466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