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978" w:rsidRDefault="004749AF">
      <w:r>
        <w:t xml:space="preserve"> A similar technique used for database design is Entity-Relationship Modeling (ER Modeling)..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>Integrated develop</w:t>
      </w:r>
      <w:r>
        <w:t>ment environments (IDEs) aim to integrate all such help.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 xml:space="preserve">In 1206, the Arab engineer Al-Jazari invented a programmable drum machine where a musical mechanical automaton could be made </w:t>
      </w:r>
      <w:r>
        <w:t>to play different rhythms and drum patterns, via pegs and cams.</w:t>
      </w:r>
      <w:r>
        <w:br/>
        <w:t>Use of a 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</w:t>
      </w:r>
      <w:r>
        <w:t>e readability concerns by adopting non-traditional approaches to code structure and display.</w:t>
      </w:r>
      <w:r>
        <w:br/>
        <w:t>This can be a non-trivial task, for example as with parallel processes or some unusual software bugs.</w:t>
      </w:r>
      <w:r>
        <w:br/>
        <w:t>The Unified Modeling Language (UML) is a notation used for both the OOAD and MDA.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875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718885">
    <w:abstractNumId w:val="8"/>
  </w:num>
  <w:num w:numId="2" w16cid:durableId="1515338099">
    <w:abstractNumId w:val="6"/>
  </w:num>
  <w:num w:numId="3" w16cid:durableId="1937133162">
    <w:abstractNumId w:val="5"/>
  </w:num>
  <w:num w:numId="4" w16cid:durableId="200366274">
    <w:abstractNumId w:val="4"/>
  </w:num>
  <w:num w:numId="5" w16cid:durableId="1314136864">
    <w:abstractNumId w:val="7"/>
  </w:num>
  <w:num w:numId="6" w16cid:durableId="604459354">
    <w:abstractNumId w:val="3"/>
  </w:num>
  <w:num w:numId="7" w16cid:durableId="1442140628">
    <w:abstractNumId w:val="2"/>
  </w:num>
  <w:num w:numId="8" w16cid:durableId="735593107">
    <w:abstractNumId w:val="1"/>
  </w:num>
  <w:num w:numId="9" w16cid:durableId="11483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9AF"/>
    <w:rsid w:val="008759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