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B3C" w:rsidRDefault="00736EE9">
      <w:r>
        <w:t xml:space="preserve"> Programmable devices have existed for centuries..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Scripting and breakpointing is also part of this </w:t>
      </w:r>
      <w:r>
        <w:t>process.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</w:t>
      </w:r>
      <w:r>
        <w:t>rce code editor, but the content aspects reflect the programmer's talent and skills.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</w:t>
      </w:r>
      <w:r>
        <w:t xml:space="preserve">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However, with the concept of t</w:t>
      </w:r>
      <w:r>
        <w:t>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</w:p>
    <w:sectPr w:rsidR="00607B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522048">
    <w:abstractNumId w:val="8"/>
  </w:num>
  <w:num w:numId="2" w16cid:durableId="808792134">
    <w:abstractNumId w:val="6"/>
  </w:num>
  <w:num w:numId="3" w16cid:durableId="463960706">
    <w:abstractNumId w:val="5"/>
  </w:num>
  <w:num w:numId="4" w16cid:durableId="1143423048">
    <w:abstractNumId w:val="4"/>
  </w:num>
  <w:num w:numId="5" w16cid:durableId="265581956">
    <w:abstractNumId w:val="7"/>
  </w:num>
  <w:num w:numId="6" w16cid:durableId="1969704674">
    <w:abstractNumId w:val="3"/>
  </w:num>
  <w:num w:numId="7" w16cid:durableId="1023021337">
    <w:abstractNumId w:val="2"/>
  </w:num>
  <w:num w:numId="8" w16cid:durableId="1918634014">
    <w:abstractNumId w:val="1"/>
  </w:num>
  <w:num w:numId="9" w16cid:durableId="131448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B3C"/>
    <w:rsid w:val="00736E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