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C4A" w:rsidRDefault="0083516A">
      <w:r>
        <w:t>Normally the first step in debugging is to attempt to reproduce the problem..</w:t>
      </w:r>
      <w:r>
        <w:br/>
        <w:t xml:space="preserve">For example, when a bug in a compiler can make it crash when parsing some large source file, a simplification of the test case that results in only few lines from the </w:t>
      </w:r>
      <w:r>
        <w:t>original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</w:t>
      </w:r>
      <w:r>
        <w:t>ference.</w:t>
      </w:r>
      <w:r>
        <w:br/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Popular modeling t</w:t>
      </w:r>
      <w:r>
        <w:t>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and more understandable, and less bound to the underlyin</w:t>
      </w:r>
      <w:r>
        <w:t>g hardware.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</w:p>
    <w:sectPr w:rsidR="007C7C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934793">
    <w:abstractNumId w:val="8"/>
  </w:num>
  <w:num w:numId="2" w16cid:durableId="2018000874">
    <w:abstractNumId w:val="6"/>
  </w:num>
  <w:num w:numId="3" w16cid:durableId="1322193394">
    <w:abstractNumId w:val="5"/>
  </w:num>
  <w:num w:numId="4" w16cid:durableId="589629106">
    <w:abstractNumId w:val="4"/>
  </w:num>
  <w:num w:numId="5" w16cid:durableId="1842813286">
    <w:abstractNumId w:val="7"/>
  </w:num>
  <w:num w:numId="6" w16cid:durableId="1102726184">
    <w:abstractNumId w:val="3"/>
  </w:num>
  <w:num w:numId="7" w16cid:durableId="406995431">
    <w:abstractNumId w:val="2"/>
  </w:num>
  <w:num w:numId="8" w16cid:durableId="506097260">
    <w:abstractNumId w:val="1"/>
  </w:num>
  <w:num w:numId="9" w16cid:durableId="146211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C4A"/>
    <w:rsid w:val="008351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