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378" w:rsidRDefault="00CC7226">
      <w:r>
        <w:t>Text editors were also developed that allowed changes and corrections to be made much more easily than with punched cards..</w:t>
      </w:r>
      <w:r>
        <w:br/>
        <w:t>Scripting and breakpointing is also part of this process.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Use of a static code analysis tool can help detect some possible problems.</w:t>
      </w:r>
      <w:r>
        <w:br/>
        <w:t>By the late 1960s, data storage devices and computer terminals bec</w:t>
      </w:r>
      <w:r>
        <w:t>ame inexpensive enough that programs could be created by typing directly into the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In the 9th century, the Arab mathematician Al-Kindi described a cryptographic algorithm for deciphering encrypted code, in A Manuscript on Deciphering Cryptographic Message</w:t>
      </w:r>
      <w:r>
        <w:t>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</w:t>
      </w:r>
      <w:r>
        <w:t>ere the various stages of formal software development are more integrated together into short cycles that take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</w:p>
    <w:sectPr w:rsidR="005E23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150049">
    <w:abstractNumId w:val="8"/>
  </w:num>
  <w:num w:numId="2" w16cid:durableId="1367366966">
    <w:abstractNumId w:val="6"/>
  </w:num>
  <w:num w:numId="3" w16cid:durableId="431362593">
    <w:abstractNumId w:val="5"/>
  </w:num>
  <w:num w:numId="4" w16cid:durableId="1196844216">
    <w:abstractNumId w:val="4"/>
  </w:num>
  <w:num w:numId="5" w16cid:durableId="1546218618">
    <w:abstractNumId w:val="7"/>
  </w:num>
  <w:num w:numId="6" w16cid:durableId="802964627">
    <w:abstractNumId w:val="3"/>
  </w:num>
  <w:num w:numId="7" w16cid:durableId="1332945387">
    <w:abstractNumId w:val="2"/>
  </w:num>
  <w:num w:numId="8" w16cid:durableId="973682743">
    <w:abstractNumId w:val="1"/>
  </w:num>
  <w:num w:numId="9" w16cid:durableId="60472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378"/>
    <w:rsid w:val="00AA1D8D"/>
    <w:rsid w:val="00B47730"/>
    <w:rsid w:val="00CB0664"/>
    <w:rsid w:val="00CC72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