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051" w:rsidRDefault="00124E89">
      <w:r>
        <w:t>Programmers typically use high-level programming languages that are more easily intelligible to humans than machine code, which is directly executed by the central processing unit..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Text editors were also developed that allowed changes and corrections to be made much more easily than with punched cards.</w:t>
      </w:r>
      <w:r>
        <w:br/>
        <w:t>There are many approaches to the Software development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 Computer programmers are those who write computer software.</w:t>
      </w:r>
      <w:r>
        <w:br/>
        <w:t>When debugging the probl</w:t>
      </w:r>
      <w:r>
        <w:t>em in a GUI, the programmer can try to skip some user interaction from the original problem description and check if remaining actions are sufficient for bugs to appear.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Integrated development environments (IDEs) aim to integrate all such help.</w:t>
      </w:r>
      <w:r>
        <w:br/>
        <w:t>Trial-and-error/divide-and-conquer is needed: the programmer will try to remo</w:t>
      </w:r>
      <w:r>
        <w:t>ve some parts of the original test case and check if the problem still exists.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Programming languages are essential for software development.</w:t>
      </w:r>
      <w:r>
        <w:br/>
        <w:t xml:space="preserve"> The academic field and the engineerin</w:t>
      </w:r>
      <w:r>
        <w:t>g practice of computer programming are both largely concerned with discovering and implementing the most efficient algorithms for a given class of problems.</w:t>
      </w:r>
      <w:r>
        <w:br/>
        <w:t>Normally the first step in debugging is to attempt to reproduce the problem.</w:t>
      </w:r>
    </w:p>
    <w:sectPr w:rsidR="008550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4318">
    <w:abstractNumId w:val="8"/>
  </w:num>
  <w:num w:numId="2" w16cid:durableId="813764316">
    <w:abstractNumId w:val="6"/>
  </w:num>
  <w:num w:numId="3" w16cid:durableId="623272756">
    <w:abstractNumId w:val="5"/>
  </w:num>
  <w:num w:numId="4" w16cid:durableId="862085778">
    <w:abstractNumId w:val="4"/>
  </w:num>
  <w:num w:numId="5" w16cid:durableId="468088464">
    <w:abstractNumId w:val="7"/>
  </w:num>
  <w:num w:numId="6" w16cid:durableId="1979799518">
    <w:abstractNumId w:val="3"/>
  </w:num>
  <w:num w:numId="7" w16cid:durableId="1435636202">
    <w:abstractNumId w:val="2"/>
  </w:num>
  <w:num w:numId="8" w16cid:durableId="653030346">
    <w:abstractNumId w:val="1"/>
  </w:num>
  <w:num w:numId="9" w16cid:durableId="9089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E89"/>
    <w:rsid w:val="0015074B"/>
    <w:rsid w:val="0029639D"/>
    <w:rsid w:val="00326F90"/>
    <w:rsid w:val="008550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