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A26" w:rsidRDefault="005468AB">
      <w:r>
        <w:t>It affects the aspects of quality above, including portability, usability and most importantly maintainability..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</w:t>
      </w:r>
      <w:r>
        <w:t>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 xml:space="preserve"> These compiled languages allow the programmer to wri</w:t>
      </w:r>
      <w:r>
        <w:t>te programs in terms that are syntactically richer, and more capable of abstracting the code, making it easy to target varying machine instruction sets via compilation declarations and heuristics.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</w:p>
    <w:sectPr w:rsidR="00D12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234291">
    <w:abstractNumId w:val="8"/>
  </w:num>
  <w:num w:numId="2" w16cid:durableId="1970356796">
    <w:abstractNumId w:val="6"/>
  </w:num>
  <w:num w:numId="3" w16cid:durableId="1820344990">
    <w:abstractNumId w:val="5"/>
  </w:num>
  <w:num w:numId="4" w16cid:durableId="1643922299">
    <w:abstractNumId w:val="4"/>
  </w:num>
  <w:num w:numId="5" w16cid:durableId="447510134">
    <w:abstractNumId w:val="7"/>
  </w:num>
  <w:num w:numId="6" w16cid:durableId="1780293827">
    <w:abstractNumId w:val="3"/>
  </w:num>
  <w:num w:numId="7" w16cid:durableId="407190083">
    <w:abstractNumId w:val="2"/>
  </w:num>
  <w:num w:numId="8" w16cid:durableId="261037480">
    <w:abstractNumId w:val="1"/>
  </w:num>
  <w:num w:numId="9" w16cid:durableId="131552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8AB"/>
    <w:rsid w:val="00AA1D8D"/>
    <w:rsid w:val="00B47730"/>
    <w:rsid w:val="00CB0664"/>
    <w:rsid w:val="00D12A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