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1F6" w:rsidRDefault="00F9154F">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Many factors, having little or nothing to do with the ability of the computer to efficiently compile and execute the code, contribute to readability.</w:t>
      </w:r>
      <w:r>
        <w:br/>
        <w:t xml:space="preserve"> After the bug is reproduced, the input of the program may need to be simplified to make it easier to debug.</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w:t>
      </w:r>
      <w:r>
        <w:t>entered using punched cards or paper tape.</w:t>
      </w:r>
      <w:r>
        <w:br/>
        <w:t>He gave the first description of cryptanalysis by frequency analysis, the earliest code-breaking algorithm.</w:t>
      </w:r>
      <w:r>
        <w:br/>
        <w:t>There are many approaches to the Software development process.</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Entity-Relationship Modeling (ER Mode</w:t>
      </w:r>
      <w:r>
        <w:t>ling).</w:t>
      </w:r>
      <w:r>
        <w:br/>
        <w:t>Integrated development environments (IDEs) aim to integrate all such help.</w:t>
      </w:r>
      <w:r>
        <w:br/>
        <w:t xml:space="preserve"> High-level languages made the process of developing a program simpler and more understandable, and less bound to the underlying hardware.</w:t>
      </w:r>
      <w:r>
        <w:br/>
        <w:t xml:space="preserve"> The academic field and the engineering practice of computer programming are both largely concerned with discovering and implementing the most efficient algorithms for a given class of problems.</w:t>
      </w:r>
      <w:r>
        <w:br/>
        <w:t xml:space="preserve">Programmers typically use high-level programming languages that are more easily intelligible to </w:t>
      </w:r>
      <w:r>
        <w:t>humans than machine code, which is directly executed by the central processing unit.</w:t>
      </w:r>
      <w:r>
        <w:br/>
        <w:t>As early as the 9th century, a programmable music sequencer was invented by the Persian Banu Musa brothers, who described an automated mechanical flute player in the Book of Ingenious Devices.</w:t>
      </w:r>
    </w:p>
    <w:sectPr w:rsidR="00B12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4704165">
    <w:abstractNumId w:val="8"/>
  </w:num>
  <w:num w:numId="2" w16cid:durableId="378864096">
    <w:abstractNumId w:val="6"/>
  </w:num>
  <w:num w:numId="3" w16cid:durableId="44262522">
    <w:abstractNumId w:val="5"/>
  </w:num>
  <w:num w:numId="4" w16cid:durableId="343016998">
    <w:abstractNumId w:val="4"/>
  </w:num>
  <w:num w:numId="5" w16cid:durableId="784276152">
    <w:abstractNumId w:val="7"/>
  </w:num>
  <w:num w:numId="6" w16cid:durableId="687876895">
    <w:abstractNumId w:val="3"/>
  </w:num>
  <w:num w:numId="7" w16cid:durableId="1732075402">
    <w:abstractNumId w:val="2"/>
  </w:num>
  <w:num w:numId="8" w16cid:durableId="1460301020">
    <w:abstractNumId w:val="1"/>
  </w:num>
  <w:num w:numId="9" w16cid:durableId="189261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21F6"/>
    <w:rsid w:val="00B47730"/>
    <w:rsid w:val="00CB0664"/>
    <w:rsid w:val="00F915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