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B3E" w:rsidRDefault="00F14DCE">
      <w:r>
        <w:t xml:space="preserve"> Code-breaking algorithms have also existed for centuries..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with the concept of the stored-program computer introduced in 1949, both programs and data were stored and manipulated in the same way in computer memory.</w:t>
      </w:r>
      <w:r>
        <w:br/>
        <w:t xml:space="preserve"> Following a consistent programming style often helps readability.</w:t>
      </w:r>
      <w:r>
        <w:br/>
        <w:t xml:space="preserve">FORTRAN, the first widely used </w:t>
      </w:r>
      <w:r>
        <w:t>high-level language to have a functional implementation, came out in 1957, and many other languages were soon developed—in particular, COBOL aimed at commercial data processing, and Lisp for computer research.</w:t>
      </w:r>
      <w:r>
        <w:br/>
        <w:t>The Unified Modeling Language (UML) is a notation used for both the OOAD and MDA.</w:t>
      </w:r>
      <w:r>
        <w:br/>
        <w:t xml:space="preserve"> In the 1880s, Herman Hollerith invented the concept of storing data in machine-readable form.</w:t>
      </w:r>
      <w:r>
        <w:br/>
        <w:t>However, because an assembly language is little more than a different notation for a machine language,  two machines with dif</w:t>
      </w:r>
      <w:r>
        <w:t>ferent instruction sets also have different assembly languages.</w:t>
      </w:r>
      <w:r>
        <w:br/>
        <w:t xml:space="preserve"> It is very difficult to determine what are the most popular modern programming languages.</w:t>
      </w:r>
      <w:r>
        <w:br/>
        <w:t xml:space="preserve"> High-level languages made the process of developing a program simpler and more understandable, and less bound to the underlying hardware.</w:t>
      </w:r>
      <w:r>
        <w:br/>
        <w:t xml:space="preserve"> Whatever the approach to development may be, the final program must satisfy some fundamental properties.</w:t>
      </w:r>
      <w:r>
        <w:br/>
        <w:t>Ideally, the programming language best suited for the task at hand will be selected.</w:t>
      </w:r>
      <w:r>
        <w:br/>
        <w:t>The following properties ar</w:t>
      </w:r>
      <w:r>
        <w:t>e among the most important:</w:t>
      </w:r>
      <w:r>
        <w:br/>
      </w:r>
      <w:r>
        <w:br/>
        <w:t xml:space="preserve"> In computer programming, readability refers to the ease with which a human reader can comprehend the purpose, control flow, and operation of source code.</w:t>
      </w:r>
      <w:r>
        <w:br/>
        <w:t>There exist a lot of different approaches for each of those tasks.</w:t>
      </w:r>
      <w:r>
        <w:br/>
        <w:t>It is usually easier to code in "high-level" languages than in "low-level" ones.</w:t>
      </w:r>
    </w:p>
    <w:sectPr w:rsidR="00E66B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4119643">
    <w:abstractNumId w:val="8"/>
  </w:num>
  <w:num w:numId="2" w16cid:durableId="1108232302">
    <w:abstractNumId w:val="6"/>
  </w:num>
  <w:num w:numId="3" w16cid:durableId="1180269967">
    <w:abstractNumId w:val="5"/>
  </w:num>
  <w:num w:numId="4" w16cid:durableId="985164746">
    <w:abstractNumId w:val="4"/>
  </w:num>
  <w:num w:numId="5" w16cid:durableId="273832068">
    <w:abstractNumId w:val="7"/>
  </w:num>
  <w:num w:numId="6" w16cid:durableId="1667630471">
    <w:abstractNumId w:val="3"/>
  </w:num>
  <w:num w:numId="7" w16cid:durableId="585697975">
    <w:abstractNumId w:val="2"/>
  </w:num>
  <w:num w:numId="8" w16cid:durableId="2120181674">
    <w:abstractNumId w:val="1"/>
  </w:num>
  <w:num w:numId="9" w16cid:durableId="131657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66B3E"/>
    <w:rsid w:val="00F14D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